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5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15"/>
      </w:tblGrid>
      <w:tr w:rsidR="00AA0445" w:rsidTr="00AA0445">
        <w:tc>
          <w:tcPr>
            <w:tcW w:w="9606" w:type="dxa"/>
          </w:tcPr>
          <w:p w:rsidR="00AA0445" w:rsidRDefault="00AA0445" w:rsidP="00347A7E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AA0445" w:rsidRPr="00122D7A" w:rsidRDefault="00AA0445" w:rsidP="00AA04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D7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AA0445" w:rsidRPr="00122D7A" w:rsidRDefault="00AA0445" w:rsidP="00AA0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распоряжением </w:t>
            </w:r>
            <w:r w:rsidR="006E46A5" w:rsidRPr="00122D7A">
              <w:rPr>
                <w:rFonts w:ascii="Times New Roman" w:hAnsi="Times New Roman" w:cs="Times New Roman"/>
                <w:bCs/>
                <w:sz w:val="28"/>
                <w:szCs w:val="28"/>
              </w:rPr>
              <w:t>Главы</w:t>
            </w:r>
            <w:r w:rsidR="00630488" w:rsidRPr="00122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Серпухов</w:t>
            </w:r>
            <w:r w:rsidR="00122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Московской области</w:t>
            </w:r>
          </w:p>
          <w:p w:rsidR="00AA0445" w:rsidRDefault="00630488" w:rsidP="00416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7A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B50DBB" w:rsidRPr="00122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53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12.12.2019  </w:t>
            </w:r>
            <w:r w:rsidR="00122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122D7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21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0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3849">
              <w:rPr>
                <w:rFonts w:ascii="Times New Roman" w:hAnsi="Times New Roman" w:cs="Times New Roman"/>
                <w:bCs/>
                <w:sz w:val="24"/>
                <w:szCs w:val="24"/>
              </w:rPr>
              <w:t>220-р</w:t>
            </w:r>
            <w:bookmarkStart w:id="0" w:name="_GoBack"/>
            <w:bookmarkEnd w:id="0"/>
          </w:p>
        </w:tc>
      </w:tr>
    </w:tbl>
    <w:p w:rsidR="002552B9" w:rsidRPr="00655791" w:rsidRDefault="002552B9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5791">
        <w:rPr>
          <w:rFonts w:ascii="Times New Roman" w:hAnsi="Times New Roman" w:cs="Times New Roman"/>
          <w:b w:val="0"/>
          <w:sz w:val="24"/>
          <w:szCs w:val="24"/>
        </w:rPr>
        <w:t>П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>лан</w:t>
      </w:r>
    </w:p>
    <w:p w:rsidR="002552B9" w:rsidRPr="00655791" w:rsidRDefault="005D59CD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 xml:space="preserve">ротиводействия коррупции </w:t>
      </w:r>
      <w:r w:rsidR="004B0C3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0C3D">
        <w:rPr>
          <w:rFonts w:ascii="Times New Roman" w:hAnsi="Times New Roman" w:cs="Times New Roman"/>
          <w:b w:val="0"/>
          <w:sz w:val="24"/>
          <w:szCs w:val="24"/>
        </w:rPr>
        <w:t>«Г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>ородско</w:t>
      </w:r>
      <w:r w:rsidR="004B0C3D">
        <w:rPr>
          <w:rFonts w:ascii="Times New Roman" w:hAnsi="Times New Roman" w:cs="Times New Roman"/>
          <w:b w:val="0"/>
          <w:sz w:val="24"/>
          <w:szCs w:val="24"/>
        </w:rPr>
        <w:t>й</w:t>
      </w:r>
      <w:r w:rsidR="006E46A5">
        <w:rPr>
          <w:rFonts w:ascii="Times New Roman" w:hAnsi="Times New Roman" w:cs="Times New Roman"/>
          <w:b w:val="0"/>
          <w:sz w:val="24"/>
          <w:szCs w:val="24"/>
        </w:rPr>
        <w:t xml:space="preserve"> округ Серпухов </w:t>
      </w:r>
      <w:r w:rsidR="004B0C3D">
        <w:rPr>
          <w:rFonts w:ascii="Times New Roman" w:hAnsi="Times New Roman" w:cs="Times New Roman"/>
          <w:b w:val="0"/>
          <w:sz w:val="24"/>
          <w:szCs w:val="24"/>
        </w:rPr>
        <w:t>Московской области»</w:t>
      </w:r>
    </w:p>
    <w:p w:rsidR="002552B9" w:rsidRDefault="006E46A5" w:rsidP="00347A7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</w:t>
      </w:r>
      <w:r w:rsidR="00A74DA7">
        <w:rPr>
          <w:rFonts w:ascii="Times New Roman" w:hAnsi="Times New Roman" w:cs="Times New Roman"/>
          <w:b w:val="0"/>
          <w:sz w:val="24"/>
          <w:szCs w:val="24"/>
        </w:rPr>
        <w:t>20</w:t>
      </w:r>
      <w:r w:rsidR="00A8189C">
        <w:rPr>
          <w:rFonts w:ascii="Times New Roman" w:hAnsi="Times New Roman" w:cs="Times New Roman"/>
          <w:b w:val="0"/>
          <w:sz w:val="24"/>
          <w:szCs w:val="24"/>
        </w:rPr>
        <w:t xml:space="preserve"> – 202</w:t>
      </w:r>
      <w:r w:rsidR="00A74DA7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2552B9" w:rsidRPr="00347A7E" w:rsidRDefault="002552B9" w:rsidP="006C4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4252"/>
        <w:gridCol w:w="3686"/>
      </w:tblGrid>
      <w:tr w:rsidR="002552B9" w:rsidRPr="00AC10E0" w:rsidTr="00111738">
        <w:tc>
          <w:tcPr>
            <w:tcW w:w="567" w:type="dxa"/>
          </w:tcPr>
          <w:p w:rsidR="002552B9" w:rsidRPr="00AC10E0" w:rsidRDefault="00BB6B37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52B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52B9" w:rsidRPr="00AC1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552B9" w:rsidRPr="00AC10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2552B9" w:rsidRPr="00AC10E0" w:rsidRDefault="002552B9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2552B9" w:rsidRPr="00AC10E0" w:rsidRDefault="002552B9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686" w:type="dxa"/>
          </w:tcPr>
          <w:p w:rsidR="002552B9" w:rsidRPr="00AC10E0" w:rsidRDefault="002552B9" w:rsidP="006C4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2552B9" w:rsidRPr="00AC10E0" w:rsidTr="00111738">
        <w:tc>
          <w:tcPr>
            <w:tcW w:w="567" w:type="dxa"/>
          </w:tcPr>
          <w:p w:rsidR="002552B9" w:rsidRPr="00AC10E0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552B9" w:rsidRPr="00AC10E0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552B9" w:rsidRPr="00AC10E0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552B9" w:rsidRPr="00AC10E0" w:rsidRDefault="002552B9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0F4" w:rsidRPr="00AC10E0" w:rsidTr="00CF26A9">
        <w:tc>
          <w:tcPr>
            <w:tcW w:w="567" w:type="dxa"/>
          </w:tcPr>
          <w:p w:rsidR="001000F4" w:rsidRPr="00AC10E0" w:rsidRDefault="001000F4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1000F4" w:rsidRPr="00AC10E0" w:rsidRDefault="001000F4" w:rsidP="00687E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Организационно – правовые мероприятия</w:t>
            </w:r>
          </w:p>
        </w:tc>
      </w:tr>
      <w:tr w:rsidR="002552B9" w:rsidRPr="00AC10E0" w:rsidTr="00111738">
        <w:tc>
          <w:tcPr>
            <w:tcW w:w="567" w:type="dxa"/>
          </w:tcPr>
          <w:p w:rsidR="002552B9" w:rsidRPr="00AC10E0" w:rsidRDefault="00D401E7" w:rsidP="00347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</w:tcPr>
          <w:p w:rsidR="003A69EA" w:rsidRPr="00AC10E0" w:rsidRDefault="009853D1" w:rsidP="002C1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единств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</w:t>
            </w:r>
            <w:r w:rsidR="0061716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proofErr w:type="gramEnd"/>
            <w:r w:rsidR="00483D79">
              <w:rPr>
                <w:rFonts w:ascii="Times New Roman" w:hAnsi="Times New Roman" w:cs="Times New Roman"/>
                <w:sz w:val="24"/>
                <w:szCs w:val="24"/>
              </w:rPr>
              <w:t xml:space="preserve"> Серпухов</w:t>
            </w:r>
            <w:r w:rsidR="0061716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(далее – органы местного самоуправления)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подведомственных им </w:t>
            </w:r>
            <w:r w:rsidR="008C6FC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  <w:r w:rsidR="00852CD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852CD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я), муниципальных унитарных предприятий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2CD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 w:rsidR="00852CD7" w:rsidRPr="00AC10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сфере профилактики 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 в Московской области</w:t>
            </w:r>
          </w:p>
        </w:tc>
        <w:tc>
          <w:tcPr>
            <w:tcW w:w="4252" w:type="dxa"/>
          </w:tcPr>
          <w:p w:rsidR="00483D79" w:rsidRDefault="00483D7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1E62E9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483D79" w:rsidRDefault="00483D7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  <w:p w:rsidR="002552B9" w:rsidRDefault="002552B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FC" w:rsidRPr="00AC10E0" w:rsidRDefault="00377AFC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52B9" w:rsidRPr="00AC10E0" w:rsidRDefault="00687E92" w:rsidP="00687E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62E9" w:rsidRPr="00AC10E0" w:rsidTr="00111738">
        <w:tc>
          <w:tcPr>
            <w:tcW w:w="567" w:type="dxa"/>
          </w:tcPr>
          <w:p w:rsidR="001E62E9" w:rsidRPr="00AC10E0" w:rsidRDefault="00D0632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7A1" w:rsidRPr="00AC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E62E9" w:rsidRPr="00AC10E0" w:rsidRDefault="009D2404" w:rsidP="00D063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и снижение рисков коррупционных проявлений в сферах: долевого строительства, бюджетных отношений, жилищно-коммунального, недропользования, </w:t>
            </w:r>
            <w:r w:rsidR="003A56AC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с отходами,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инвестиций, земельно-имущественных отношений, повышения доходности бюджета 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налогообложения, развития малого и среднего бизнеса, профилактики банкротства, дорожного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  <w:r w:rsidR="003A56AC" w:rsidRPr="00AC1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56AC" w:rsidRPr="00AC10E0">
              <w:rPr>
                <w:rFonts w:ascii="Times New Roman" w:hAnsi="Times New Roman" w:cs="Times New Roman"/>
                <w:sz w:val="24"/>
                <w:szCs w:val="24"/>
              </w:rPr>
              <w:t>и дорожного хозяйства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транспортного обеспечения, деятельности розничных рынков</w:t>
            </w:r>
            <w:r w:rsidR="003A56AC" w:rsidRPr="00AC10E0">
              <w:rPr>
                <w:rFonts w:ascii="Times New Roman" w:hAnsi="Times New Roman" w:cs="Times New Roman"/>
                <w:sz w:val="24"/>
                <w:szCs w:val="24"/>
              </w:rPr>
              <w:t>, энергетики</w:t>
            </w:r>
            <w:proofErr w:type="gramEnd"/>
          </w:p>
        </w:tc>
        <w:tc>
          <w:tcPr>
            <w:tcW w:w="4252" w:type="dxa"/>
          </w:tcPr>
          <w:p w:rsidR="001E62E9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городского округа Серпухов</w:t>
            </w:r>
          </w:p>
          <w:p w:rsidR="00483D79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строительства Администрации городского округа Серпухов </w:t>
            </w:r>
          </w:p>
          <w:p w:rsidR="00483D79" w:rsidRDefault="00F768DA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>Управление ЖКХ  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D79" w:rsidRDefault="00F768DA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инвестиций,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потребительского рынка Администрации городского округа Серпухов»,</w:t>
            </w:r>
          </w:p>
          <w:p w:rsidR="00483D79" w:rsidRDefault="00F768DA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83D79">
              <w:rPr>
                <w:rFonts w:ascii="Times New Roman" w:hAnsi="Times New Roman" w:cs="Times New Roman"/>
                <w:sz w:val="24"/>
                <w:szCs w:val="24"/>
              </w:rPr>
              <w:t>Комитет по благоустройству  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0632F" w:rsidRPr="00AC10E0" w:rsidRDefault="00F768DA" w:rsidP="00F76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дорожного хозяйства,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населения</w:t>
            </w:r>
            <w:r w:rsidR="00D0632F">
              <w:rPr>
                <w:rFonts w:ascii="Times New Roman" w:hAnsi="Times New Roman" w:cs="Times New Roman"/>
                <w:sz w:val="24"/>
                <w:szCs w:val="24"/>
              </w:rPr>
              <w:t xml:space="preserve"> и связи Администрации 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МКУ «Управление экологии, организации сбора и утилизации отходов Администрации городского округа Серпухов»</w:t>
            </w:r>
          </w:p>
        </w:tc>
        <w:tc>
          <w:tcPr>
            <w:tcW w:w="3686" w:type="dxa"/>
          </w:tcPr>
          <w:p w:rsidR="001E62E9" w:rsidRPr="00AC10E0" w:rsidRDefault="00002FCE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10947" w:rsidRPr="00AC10E0" w:rsidTr="00111738">
        <w:tc>
          <w:tcPr>
            <w:tcW w:w="567" w:type="dxa"/>
          </w:tcPr>
          <w:p w:rsidR="00910947" w:rsidRPr="00AC10E0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A516E" w:rsidRPr="00AC1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10947" w:rsidRPr="00AC10E0" w:rsidRDefault="00910947" w:rsidP="002C15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открытости, прозрачности, добросовестной конкуренци</w:t>
            </w:r>
            <w:r w:rsidR="00887A08" w:rsidRPr="00AC10E0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недопущения возможности возникновения конфликта интересов при осуществлении закупок, организации торгов, а также реализации инвестиционных проектов</w:t>
            </w:r>
          </w:p>
        </w:tc>
        <w:tc>
          <w:tcPr>
            <w:tcW w:w="4252" w:type="dxa"/>
          </w:tcPr>
          <w:p w:rsidR="00910947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округа Серпухов</w:t>
            </w:r>
          </w:p>
          <w:p w:rsidR="00483D79" w:rsidRPr="00AC10E0" w:rsidRDefault="00483D79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3686" w:type="dxa"/>
          </w:tcPr>
          <w:p w:rsidR="00910947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62E9" w:rsidRPr="00AC10E0" w:rsidTr="00111738">
        <w:tc>
          <w:tcPr>
            <w:tcW w:w="567" w:type="dxa"/>
          </w:tcPr>
          <w:p w:rsidR="001E62E9" w:rsidRPr="00AC10E0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516E" w:rsidRPr="00AC1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E62E9" w:rsidRPr="00AC10E0" w:rsidRDefault="009D2404" w:rsidP="009F6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>мер профилактики коррупции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ориентированны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открытости власти в деловой и бытовой сферах</w:t>
            </w:r>
            <w:r w:rsidR="00887A08" w:rsidRPr="00AC1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="004B78F0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е закупок, здравоохранения, образования, ж</w:t>
            </w:r>
            <w:r w:rsidR="009F69E3"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</w:t>
            </w:r>
            <w:proofErr w:type="gramEnd"/>
          </w:p>
        </w:tc>
        <w:tc>
          <w:tcPr>
            <w:tcW w:w="4252" w:type="dxa"/>
          </w:tcPr>
          <w:p w:rsidR="001326DA" w:rsidRDefault="001326DA" w:rsidP="005D59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округа Серпухов</w:t>
            </w:r>
          </w:p>
          <w:p w:rsidR="001E62E9" w:rsidRPr="00AC10E0" w:rsidRDefault="001326D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3686" w:type="dxa"/>
          </w:tcPr>
          <w:p w:rsidR="001E62E9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437E" w:rsidRPr="00AC10E0" w:rsidTr="00111738">
        <w:tc>
          <w:tcPr>
            <w:tcW w:w="567" w:type="dxa"/>
          </w:tcPr>
          <w:p w:rsidR="003C437E" w:rsidRPr="00AC10E0" w:rsidRDefault="009F69E3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C437E" w:rsidRPr="00AC10E0" w:rsidRDefault="003C437E" w:rsidP="009503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подготовки отчетов в Правительство Московской области по противодействию коррупции</w:t>
            </w:r>
          </w:p>
        </w:tc>
        <w:tc>
          <w:tcPr>
            <w:tcW w:w="4252" w:type="dxa"/>
          </w:tcPr>
          <w:p w:rsidR="009503CD" w:rsidRDefault="009503C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9503CD" w:rsidRDefault="009503C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общественной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9503CD" w:rsidRDefault="009503C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  <w:p w:rsidR="003C437E" w:rsidRPr="00AC10E0" w:rsidRDefault="003C437E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C437E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70468" w:rsidRPr="00AC10E0" w:rsidTr="00111738">
        <w:tc>
          <w:tcPr>
            <w:tcW w:w="567" w:type="dxa"/>
          </w:tcPr>
          <w:p w:rsidR="00B70468" w:rsidRPr="00AC10E0" w:rsidRDefault="009503CD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B5329" w:rsidRPr="00AC10E0" w:rsidRDefault="008B5329" w:rsidP="00AC1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ление информационно-аналитической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</w:t>
            </w:r>
          </w:p>
          <w:p w:rsidR="00A03037" w:rsidRPr="00AC10E0" w:rsidRDefault="008B5329" w:rsidP="009503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>нформировани</w:t>
            </w:r>
            <w:r w:rsidR="009503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Главы городского округа Серпухов о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работы по профилактике коррупционных и иных правонарушений в 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(функциональных)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органах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Серпухов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D66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органах и </w:t>
            </w:r>
            <w:r w:rsidR="00A0303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местного самоуправления</w:t>
            </w:r>
          </w:p>
        </w:tc>
        <w:tc>
          <w:tcPr>
            <w:tcW w:w="4252" w:type="dxa"/>
          </w:tcPr>
          <w:p w:rsidR="00B70468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2C1575" w:rsidRPr="00AC10E0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</w:tc>
        <w:tc>
          <w:tcPr>
            <w:tcW w:w="3686" w:type="dxa"/>
          </w:tcPr>
          <w:p w:rsidR="00B70468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260A" w:rsidRPr="00AC10E0" w:rsidTr="00111738">
        <w:tc>
          <w:tcPr>
            <w:tcW w:w="567" w:type="dxa"/>
          </w:tcPr>
          <w:p w:rsidR="00F1260A" w:rsidRPr="00AC10E0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1260A" w:rsidRPr="00AC10E0" w:rsidRDefault="00F1260A" w:rsidP="002C15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ация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62C5E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систематическ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ой</w:t>
            </w:r>
            <w:r w:rsidR="00E62C5E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</w:t>
            </w:r>
            <w:r w:rsidR="00E62C5E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оценке 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коррупционных рисков, возникающих при реализации 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муниципальными</w:t>
            </w:r>
            <w:r w:rsidR="008B0443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орган</w:t>
            </w:r>
            <w:r w:rsidR="00B9771A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ами</w:t>
            </w:r>
            <w:r w:rsidR="008B0443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отдельных функций.  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предел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переч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ня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функций, при выполнении которых наиболее вероятно возникновение коррупционных правонарушений</w:t>
            </w:r>
            <w:r w:rsidR="00B42514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42514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ктуализ</w:t>
            </w:r>
            <w:r w:rsidR="00F768DA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ция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переч</w:t>
            </w:r>
            <w:r w:rsidR="002C1575">
              <w:rPr>
                <w:rFonts w:ascii="Times New Roman" w:hAnsi="Times New Roman" w:cs="Times New Roman"/>
                <w:noProof/>
                <w:sz w:val="24"/>
                <w:szCs w:val="24"/>
              </w:rPr>
              <w:t>ня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должностей, замещение которых связано с коррупционными рисками</w:t>
            </w:r>
            <w:r w:rsidR="00E62C5E"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AC1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1260A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2C1575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2C1575" w:rsidRPr="00AC10E0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60A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D234C" w:rsidRPr="00AC10E0" w:rsidTr="00111738">
        <w:tc>
          <w:tcPr>
            <w:tcW w:w="567" w:type="dxa"/>
          </w:tcPr>
          <w:p w:rsidR="007D234C" w:rsidRPr="00AC10E0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D234C" w:rsidRPr="00AC10E0" w:rsidRDefault="007D234C" w:rsidP="002C1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приняти</w:t>
            </w:r>
            <w:r w:rsidR="00AA2627" w:rsidRPr="00AC10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157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627" w:rsidRPr="00AC10E0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="00AA2627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предприятиях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коррупции, включая издание соответствующих правовых актов, </w:t>
            </w:r>
            <w:r w:rsidR="00400DE4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предотвращению и урегулированию конфликта интересов,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введение элементов корпоративной культуры, обеспечивающих недопущение коррупционных правонарушений</w:t>
            </w:r>
          </w:p>
        </w:tc>
        <w:tc>
          <w:tcPr>
            <w:tcW w:w="4252" w:type="dxa"/>
          </w:tcPr>
          <w:p w:rsidR="007D234C" w:rsidRDefault="002C157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и кадров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Серпухов</w:t>
            </w:r>
          </w:p>
          <w:p w:rsidR="00EF4408" w:rsidRDefault="00EF4408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EF4408" w:rsidRPr="00AC10E0" w:rsidRDefault="00EF4408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34C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676CC0" w:rsidRPr="00AC10E0" w:rsidTr="00111738">
        <w:tc>
          <w:tcPr>
            <w:tcW w:w="567" w:type="dxa"/>
          </w:tcPr>
          <w:p w:rsidR="00676CC0" w:rsidRPr="00AC10E0" w:rsidRDefault="00EF440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676CC0" w:rsidRPr="00AC10E0" w:rsidRDefault="00833169" w:rsidP="00AC1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актуализация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на которые граждане и при замещении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служащие 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служащие) </w:t>
            </w:r>
            <w:r w:rsidR="00676CC0" w:rsidRPr="00AC10E0">
              <w:rPr>
                <w:rFonts w:ascii="Times New Roman" w:hAnsi="Times New Roman" w:cs="Times New Roman"/>
                <w:sz w:val="24"/>
                <w:szCs w:val="24"/>
              </w:rPr>
              <w:t>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B82" w:rsidRPr="00AC10E0" w:rsidRDefault="00F42B82" w:rsidP="00F42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6CC0" w:rsidRPr="00AC10E0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</w:tc>
        <w:tc>
          <w:tcPr>
            <w:tcW w:w="3686" w:type="dxa"/>
          </w:tcPr>
          <w:p w:rsidR="00676CC0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260A" w:rsidRPr="00AC10E0" w:rsidTr="00111738">
        <w:tc>
          <w:tcPr>
            <w:tcW w:w="567" w:type="dxa"/>
          </w:tcPr>
          <w:p w:rsidR="00F1260A" w:rsidRPr="00AC10E0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53C8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F1260A" w:rsidRPr="00AC10E0" w:rsidRDefault="00A86D66" w:rsidP="00F42B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уточнени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лицами, в отношении которых такая обязанность установлена нормативными правовыми актами Российской Федерации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правовыми актами</w:t>
            </w:r>
          </w:p>
        </w:tc>
        <w:tc>
          <w:tcPr>
            <w:tcW w:w="4252" w:type="dxa"/>
          </w:tcPr>
          <w:p w:rsidR="00F768DA" w:rsidRDefault="00F768D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F1260A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округа Серпухов</w:t>
            </w:r>
          </w:p>
          <w:p w:rsidR="00F42B82" w:rsidRPr="00AC10E0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60A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3FC4" w:rsidRPr="00AC10E0" w:rsidTr="00111738">
        <w:tc>
          <w:tcPr>
            <w:tcW w:w="567" w:type="dxa"/>
          </w:tcPr>
          <w:p w:rsidR="00253FC4" w:rsidRPr="00AC10E0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6D66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53FC4" w:rsidRPr="00AC10E0" w:rsidRDefault="00A86D66" w:rsidP="00EF44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нормативными правовыми актами Российской Федерации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, Московской области и муниципальными правовыми актами</w:t>
            </w:r>
            <w:r w:rsidR="00EF4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EF4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ограничений и запретов, требований о 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предотвращении или об урегулировании конфликта интересов</w:t>
            </w:r>
            <w:r w:rsidR="00AA2627" w:rsidRPr="00AC10E0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</w:tcPr>
          <w:p w:rsidR="00253FC4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 Администрации городского округа Серпухов</w:t>
            </w:r>
          </w:p>
          <w:p w:rsidR="00EF4408" w:rsidRDefault="00EF4408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Серпухов</w:t>
            </w:r>
          </w:p>
          <w:p w:rsidR="00EF4408" w:rsidRPr="00AC10E0" w:rsidRDefault="00EF4408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3FC4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17088" w:rsidRPr="00AC10E0" w:rsidTr="00111738">
        <w:tc>
          <w:tcPr>
            <w:tcW w:w="567" w:type="dxa"/>
          </w:tcPr>
          <w:p w:rsidR="00917088" w:rsidRPr="00AC10E0" w:rsidRDefault="00EF4408" w:rsidP="00F42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81BE8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17088" w:rsidRPr="00AC10E0" w:rsidRDefault="00F42B82" w:rsidP="00F42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действующего законодательства</w:t>
            </w:r>
            <w:r w:rsidR="00917088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EF092C" w:rsidRPr="00AC10E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092C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EF092C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</w:t>
            </w:r>
            <w:r w:rsidR="008B0443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доходам </w:t>
            </w:r>
            <w:r w:rsidR="00917088" w:rsidRPr="00AC10E0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нормативными правовыми актами Российской Федерации и Московской области</w:t>
            </w:r>
          </w:p>
        </w:tc>
        <w:tc>
          <w:tcPr>
            <w:tcW w:w="4252" w:type="dxa"/>
          </w:tcPr>
          <w:p w:rsidR="00EB183B" w:rsidRPr="00AC10E0" w:rsidRDefault="00F42B8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  <w:r w:rsidRPr="00A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917088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3FC4" w:rsidRPr="00AC10E0" w:rsidTr="00111738">
        <w:tc>
          <w:tcPr>
            <w:tcW w:w="567" w:type="dxa"/>
          </w:tcPr>
          <w:p w:rsidR="00253FC4" w:rsidRPr="00AC10E0" w:rsidRDefault="004B1467" w:rsidP="006A44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6D66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53FC4" w:rsidRPr="00AC10E0" w:rsidRDefault="00A86D66" w:rsidP="00E450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4B14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обязанности по уведомлению представителя нанимателя (работодателя), органов прокуратуры или иных государственных органов обо всех случаях обращений к ним каких-либо лиц в целях склонения к совершению коррупционных правонарушений, о фактах совершения другими </w:t>
            </w:r>
            <w:r w:rsidR="006A445C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коррупционных правонарушений</w:t>
            </w:r>
            <w:r w:rsidR="00B60DCF" w:rsidRPr="00AC1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DCF" w:rsidRPr="00AC1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E450A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</w:t>
            </w:r>
            <w:r w:rsidR="00E45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</w:t>
            </w:r>
            <w:r w:rsidR="00E45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таких уведомлений</w:t>
            </w:r>
          </w:p>
        </w:tc>
        <w:tc>
          <w:tcPr>
            <w:tcW w:w="4252" w:type="dxa"/>
          </w:tcPr>
          <w:p w:rsidR="00253FC4" w:rsidRDefault="006A445C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933051" w:rsidRPr="00AC10E0" w:rsidRDefault="00933051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 Администрации городского округа Серпухов</w:t>
            </w:r>
          </w:p>
        </w:tc>
        <w:tc>
          <w:tcPr>
            <w:tcW w:w="3686" w:type="dxa"/>
          </w:tcPr>
          <w:p w:rsidR="00253FC4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502AE" w:rsidRPr="00AC10E0" w:rsidTr="00111738">
        <w:tc>
          <w:tcPr>
            <w:tcW w:w="567" w:type="dxa"/>
          </w:tcPr>
          <w:p w:rsidR="004502AE" w:rsidRPr="00AC10E0" w:rsidRDefault="00FB3049" w:rsidP="003F6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76FC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4502AE" w:rsidRPr="00AC10E0" w:rsidRDefault="00AB76FC" w:rsidP="003F6E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6AA" w:rsidRPr="00AC10E0"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6AA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(функциональны)</w:t>
            </w:r>
            <w:r w:rsidR="000F46AA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при решении вопросов поступления, прохождения и прекращения </w:t>
            </w:r>
            <w:r w:rsidR="003F6EE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городском округе Серпухов</w:t>
            </w:r>
            <w:proofErr w:type="gramEnd"/>
          </w:p>
        </w:tc>
        <w:tc>
          <w:tcPr>
            <w:tcW w:w="4252" w:type="dxa"/>
          </w:tcPr>
          <w:p w:rsidR="003F6EE5" w:rsidRDefault="003F6EE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4502AE" w:rsidRPr="00AC10E0" w:rsidRDefault="004502AE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02AE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502AE" w:rsidRPr="00AC10E0" w:rsidTr="00111738">
        <w:tc>
          <w:tcPr>
            <w:tcW w:w="567" w:type="dxa"/>
          </w:tcPr>
          <w:p w:rsidR="004502AE" w:rsidRPr="00AC10E0" w:rsidRDefault="00FB3049" w:rsidP="008330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0005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94C3E" w:rsidRPr="00AC10E0" w:rsidRDefault="003A0005" w:rsidP="008330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информационно-справочно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4C3E" w:rsidRPr="00AC10E0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4C3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4C3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C3E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учреждениям и предприятиям </w:t>
            </w:r>
            <w:r w:rsidR="00AB76FC" w:rsidRPr="00AC10E0">
              <w:rPr>
                <w:rFonts w:ascii="Times New Roman" w:hAnsi="Times New Roman" w:cs="Times New Roman"/>
                <w:sz w:val="24"/>
                <w:szCs w:val="24"/>
              </w:rPr>
              <w:t>в сфере организации работы по противодействию коррупции</w:t>
            </w:r>
          </w:p>
        </w:tc>
        <w:tc>
          <w:tcPr>
            <w:tcW w:w="4252" w:type="dxa"/>
          </w:tcPr>
          <w:p w:rsidR="00833095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4502AE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Серпухов</w:t>
            </w:r>
          </w:p>
          <w:p w:rsidR="00FB3049" w:rsidRPr="00AC10E0" w:rsidRDefault="00FB3049" w:rsidP="00EB0F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0F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EB0F95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4502AE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4502AE" w:rsidRPr="00AC10E0" w:rsidTr="00111738">
        <w:tc>
          <w:tcPr>
            <w:tcW w:w="567" w:type="dxa"/>
          </w:tcPr>
          <w:p w:rsidR="004502AE" w:rsidRPr="00AC10E0" w:rsidRDefault="00BF3DC6" w:rsidP="00E304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B7104" w:rsidRPr="00AC1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B06AE" w:rsidRPr="00AC10E0" w:rsidRDefault="000B7104" w:rsidP="008330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противодействии коррупции в </w:t>
            </w:r>
            <w:r w:rsidR="00833095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(функциональных) органах Администрации городского округа Серпухов, муниципальных  учреждениях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реализацией в </w:t>
            </w:r>
            <w:r w:rsidR="00C62C4F" w:rsidRPr="00AC10E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правонарушений</w:t>
            </w:r>
          </w:p>
        </w:tc>
        <w:tc>
          <w:tcPr>
            <w:tcW w:w="4252" w:type="dxa"/>
          </w:tcPr>
          <w:p w:rsidR="004502AE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833095" w:rsidRDefault="0083309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304A2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органов Администрации городского округа Серпухов</w:t>
            </w:r>
          </w:p>
          <w:p w:rsidR="00647FF9" w:rsidRDefault="00647FF9" w:rsidP="00647F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647FF9" w:rsidRPr="00AC10E0" w:rsidRDefault="00647FF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02AE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033A" w:rsidRPr="00AC10E0" w:rsidTr="00111738">
        <w:tc>
          <w:tcPr>
            <w:tcW w:w="567" w:type="dxa"/>
          </w:tcPr>
          <w:p w:rsidR="00A8033A" w:rsidRPr="00AC10E0" w:rsidRDefault="00BF3DC6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A8033A" w:rsidRPr="00AC10E0" w:rsidRDefault="00EF7EA0" w:rsidP="007113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 xml:space="preserve">ация мониторинга Федерального законодательства </w:t>
            </w:r>
            <w:proofErr w:type="gramStart"/>
            <w:r w:rsidR="00711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1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1307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proofErr w:type="gramEnd"/>
            <w:r w:rsidR="0071130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8033A" w:rsidRPr="00AC10E0" w:rsidRDefault="00711307" w:rsidP="00647F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7F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647FF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A8033A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033A" w:rsidRPr="00AC10E0" w:rsidTr="00111738">
        <w:tc>
          <w:tcPr>
            <w:tcW w:w="567" w:type="dxa"/>
          </w:tcPr>
          <w:p w:rsidR="00A8033A" w:rsidRPr="00AC10E0" w:rsidRDefault="00BF3DC6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A8033A" w:rsidRPr="00AC10E0" w:rsidRDefault="001458F6" w:rsidP="007113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комплексно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7C281D" w:rsidRPr="00AC10E0">
              <w:rPr>
                <w:rFonts w:ascii="Times New Roman" w:hAnsi="Times New Roman" w:cs="Times New Roman"/>
                <w:sz w:val="24"/>
                <w:szCs w:val="24"/>
              </w:rPr>
              <w:t>овед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антикоррупционной экспертизы, специализированной антикоррупционной экспертизы в целях оперативного выявления </w:t>
            </w:r>
            <w:proofErr w:type="spell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нормативных правовых актах и их проектах и последующего их устранения, а также повышения эффективности </w:t>
            </w:r>
            <w:proofErr w:type="spell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4252" w:type="dxa"/>
          </w:tcPr>
          <w:p w:rsidR="00BA418F" w:rsidRPr="00BA418F" w:rsidRDefault="00647FF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«Правовое управление Администрации городского округа Серпухов»</w:t>
            </w:r>
          </w:p>
        </w:tc>
        <w:tc>
          <w:tcPr>
            <w:tcW w:w="3686" w:type="dxa"/>
          </w:tcPr>
          <w:p w:rsidR="00A8033A" w:rsidRPr="00AC10E0" w:rsidRDefault="009A0698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033A" w:rsidRPr="00AC10E0" w:rsidTr="00111738">
        <w:tc>
          <w:tcPr>
            <w:tcW w:w="567" w:type="dxa"/>
          </w:tcPr>
          <w:p w:rsidR="00A8033A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113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A8033A" w:rsidRPr="00AC10E0" w:rsidRDefault="00711307" w:rsidP="0071130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силу решений судов, арбитражных судов о признании недействительными ненормативных правовых актов, незаконных решений  и действий (бездействия) федеральных органов государственной власти, органов государственной власти, органов местного самоуправления, организаций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252" w:type="dxa"/>
          </w:tcPr>
          <w:p w:rsidR="00A8033A" w:rsidRPr="00AC10E0" w:rsidRDefault="00647FF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«Правовое управление Администрации городского округа Серпухов»</w:t>
            </w:r>
          </w:p>
        </w:tc>
        <w:tc>
          <w:tcPr>
            <w:tcW w:w="3686" w:type="dxa"/>
          </w:tcPr>
          <w:p w:rsidR="009A0698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8033A" w:rsidRPr="00AC10E0" w:rsidTr="00111738">
        <w:tc>
          <w:tcPr>
            <w:tcW w:w="567" w:type="dxa"/>
          </w:tcPr>
          <w:p w:rsidR="00A8033A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2F0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521" w:type="dxa"/>
          </w:tcPr>
          <w:p w:rsidR="00A8033A" w:rsidRPr="00AC10E0" w:rsidRDefault="001458F6" w:rsidP="00642F0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F0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надзорными органами, федеральными органами исполнительной власти по вопросам обмена информацией о ставших им известными фактах несоблюдения муниципальными служащими ограничений и запретов, требований о предотвращении или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</w:tcPr>
          <w:p w:rsidR="00647FF9" w:rsidRDefault="00647FF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«Правовое управление Администрации городского округа Серпухов»</w:t>
            </w:r>
          </w:p>
          <w:p w:rsidR="00642F02" w:rsidRDefault="00642F0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642F02" w:rsidRDefault="00642F0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A8033A" w:rsidRPr="00AC10E0" w:rsidRDefault="00642F0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 Администрации городского округа Серпухов</w:t>
            </w:r>
          </w:p>
        </w:tc>
        <w:tc>
          <w:tcPr>
            <w:tcW w:w="3686" w:type="dxa"/>
          </w:tcPr>
          <w:p w:rsidR="009A0698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D5793" w:rsidRPr="00AC10E0" w:rsidTr="00111738">
        <w:tc>
          <w:tcPr>
            <w:tcW w:w="567" w:type="dxa"/>
          </w:tcPr>
          <w:p w:rsidR="000D5793" w:rsidRPr="00AC10E0" w:rsidRDefault="008F588F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5793" w:rsidRPr="00AC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D5793" w:rsidRPr="00AC10E0" w:rsidRDefault="001000F4" w:rsidP="00753E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практики рассмотрения обращений граждан и организаций по фактам коррупции, подготовка предложений по совершенствованию этой деятельности</w:t>
            </w:r>
          </w:p>
        </w:tc>
        <w:tc>
          <w:tcPr>
            <w:tcW w:w="4252" w:type="dxa"/>
          </w:tcPr>
          <w:p w:rsidR="00753EF5" w:rsidRPr="00AC10E0" w:rsidRDefault="001000F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</w:t>
            </w:r>
            <w:r w:rsidR="00753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588F" w:rsidRPr="00AC10E0" w:rsidRDefault="00647FF9" w:rsidP="008F588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1000F4" w:rsidRPr="00AC10E0" w:rsidTr="00111738">
        <w:tc>
          <w:tcPr>
            <w:tcW w:w="567" w:type="dxa"/>
          </w:tcPr>
          <w:p w:rsidR="001000F4" w:rsidRPr="00AC10E0" w:rsidRDefault="008F588F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000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1000F4" w:rsidRDefault="001000F4" w:rsidP="00753EF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механизма обратной связи информирование в простой и доступной форме граждан о требованиях законодательства о противодействии коррупции, в том числе к соблюдению гражданами норм антикоррупционного поведения</w:t>
            </w:r>
          </w:p>
        </w:tc>
        <w:tc>
          <w:tcPr>
            <w:tcW w:w="4252" w:type="dxa"/>
          </w:tcPr>
          <w:p w:rsidR="001000F4" w:rsidRDefault="001000F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</w:t>
            </w:r>
          </w:p>
          <w:p w:rsidR="00647FF9" w:rsidRDefault="00647FF9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политики и взаимодействия со СМИ</w:t>
            </w:r>
            <w:r w:rsidR="00DE6D0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Серпухов</w:t>
            </w:r>
          </w:p>
        </w:tc>
        <w:tc>
          <w:tcPr>
            <w:tcW w:w="3686" w:type="dxa"/>
          </w:tcPr>
          <w:p w:rsidR="001000F4" w:rsidRPr="00AC10E0" w:rsidRDefault="008F588F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4A295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4F25" w:rsidRPr="00AC1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34F25" w:rsidRPr="00AC10E0" w:rsidRDefault="001000F4" w:rsidP="004A295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4A295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4A29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Общественной палатой города Серпухова в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муниципальных программ развития, расходованием средств местного бюджета</w:t>
            </w:r>
          </w:p>
        </w:tc>
        <w:tc>
          <w:tcPr>
            <w:tcW w:w="4252" w:type="dxa"/>
          </w:tcPr>
          <w:p w:rsidR="00D34F25" w:rsidRPr="00AC10E0" w:rsidRDefault="001000F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общественными организациями и СМИ</w:t>
            </w:r>
            <w:r w:rsidR="00E51F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D34F25" w:rsidP="0009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000F4" w:rsidRPr="00AC10E0" w:rsidTr="00396E20">
        <w:tc>
          <w:tcPr>
            <w:tcW w:w="567" w:type="dxa"/>
          </w:tcPr>
          <w:p w:rsidR="001000F4" w:rsidRPr="00AC10E0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59" w:type="dxa"/>
            <w:gridSpan w:val="3"/>
          </w:tcPr>
          <w:p w:rsidR="001000F4" w:rsidRPr="00AC10E0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кадрового характера при прохождении муниципальной службы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1000F4" w:rsidP="001000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</w:t>
            </w:r>
          </w:p>
        </w:tc>
        <w:tc>
          <w:tcPr>
            <w:tcW w:w="6521" w:type="dxa"/>
          </w:tcPr>
          <w:p w:rsidR="00D34F25" w:rsidRPr="00AC10E0" w:rsidRDefault="001000F4" w:rsidP="004A295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4A29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D34F25" w:rsidRPr="00AC10E0" w:rsidRDefault="001000F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D34F25" w:rsidP="000C1C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1000F4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D34F25" w:rsidRPr="00AC10E0" w:rsidRDefault="001000F4" w:rsidP="00A365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с требованиями федеральных законов, нормативных актов федеральных государственных органов, органов государственной власти по вопросам противодейст</w:t>
            </w:r>
            <w:r w:rsidR="00A365CA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4252" w:type="dxa"/>
          </w:tcPr>
          <w:p w:rsidR="00D34F25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Серпухов,</w:t>
            </w:r>
          </w:p>
          <w:p w:rsidR="00A365CA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853845" w:rsidRPr="00AC10E0" w:rsidRDefault="0085384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«Правовое управление Администрации городского округа Серпухов»</w:t>
            </w:r>
          </w:p>
        </w:tc>
        <w:tc>
          <w:tcPr>
            <w:tcW w:w="3686" w:type="dxa"/>
          </w:tcPr>
          <w:p w:rsidR="00D34F25" w:rsidRPr="00AC10E0" w:rsidRDefault="004A2954" w:rsidP="00406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A365CA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</w:tcPr>
          <w:p w:rsidR="00D34F25" w:rsidRPr="00AC10E0" w:rsidRDefault="00A365CA" w:rsidP="00A365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многофункционального центра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и юридическими лицами государственных и муниципальных услуг</w:t>
            </w:r>
          </w:p>
        </w:tc>
        <w:tc>
          <w:tcPr>
            <w:tcW w:w="4252" w:type="dxa"/>
          </w:tcPr>
          <w:p w:rsidR="00A365CA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делами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Серпухов,</w:t>
            </w:r>
          </w:p>
          <w:p w:rsidR="00D34F25" w:rsidRPr="00AC10E0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«МФЦ»</w:t>
            </w:r>
          </w:p>
          <w:p w:rsidR="00D34F25" w:rsidRPr="00AC10E0" w:rsidRDefault="00D34F2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4F25" w:rsidRPr="00AC10E0" w:rsidRDefault="00D34F25" w:rsidP="00406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A365CA" w:rsidP="00AC10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521" w:type="dxa"/>
          </w:tcPr>
          <w:p w:rsidR="00D34F25" w:rsidRPr="00AC10E0" w:rsidRDefault="00A365CA" w:rsidP="00A365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открытости заседаний коллегиальных органов  местного самоуправления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Серпухов</w:t>
            </w:r>
          </w:p>
        </w:tc>
        <w:tc>
          <w:tcPr>
            <w:tcW w:w="4252" w:type="dxa"/>
          </w:tcPr>
          <w:p w:rsidR="00A365CA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 совместно с Советом депутатов городского округа Серпухов</w:t>
            </w:r>
          </w:p>
          <w:p w:rsidR="00D34F25" w:rsidRPr="00AC10E0" w:rsidRDefault="00A365CA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34F25" w:rsidRPr="00AC10E0" w:rsidRDefault="00D34F25" w:rsidP="00406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A365CA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D34F25" w:rsidRPr="00AC10E0" w:rsidRDefault="00D34F25" w:rsidP="007975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97593">
              <w:rPr>
                <w:rFonts w:ascii="Times New Roman" w:hAnsi="Times New Roman" w:cs="Times New Roman"/>
                <w:sz w:val="24"/>
                <w:szCs w:val="24"/>
              </w:rPr>
              <w:t xml:space="preserve">ация работы и осуществление </w:t>
            </w:r>
            <w:proofErr w:type="gramStart"/>
            <w:r w:rsidR="0079759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975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гражданами, претендующими на должность руководителя муниципального учреждения и руководителями муниципальных учреждений сведений о своих доходах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4252" w:type="dxa"/>
          </w:tcPr>
          <w:p w:rsidR="00D34F25" w:rsidRDefault="00797593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797593" w:rsidRDefault="00797593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</w:p>
          <w:p w:rsidR="00797593" w:rsidRPr="00AC10E0" w:rsidRDefault="00797593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4A2954" w:rsidP="001119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FC4014" w:rsidP="00FC40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21" w:type="dxa"/>
          </w:tcPr>
          <w:p w:rsidR="00D34F25" w:rsidRPr="00AC10E0" w:rsidRDefault="00DD7C35" w:rsidP="00814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выявленных фактов коррупционных проявлений</w:t>
            </w:r>
          </w:p>
        </w:tc>
        <w:tc>
          <w:tcPr>
            <w:tcW w:w="4252" w:type="dxa"/>
          </w:tcPr>
          <w:p w:rsidR="00DD7C35" w:rsidRDefault="00DD7C3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D34F25" w:rsidRDefault="00DD7C35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916FEB" w:rsidRPr="00AC10E0" w:rsidRDefault="00916FEB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«Правовое управление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Серпухов»</w:t>
            </w:r>
          </w:p>
        </w:tc>
        <w:tc>
          <w:tcPr>
            <w:tcW w:w="3686" w:type="dxa"/>
          </w:tcPr>
          <w:p w:rsidR="00D34F25" w:rsidRPr="00AC10E0" w:rsidRDefault="00D34F25" w:rsidP="00814A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FC4014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521" w:type="dxa"/>
          </w:tcPr>
          <w:p w:rsidR="00D34F25" w:rsidRPr="00AC10E0" w:rsidRDefault="00D34F25" w:rsidP="00FC40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FC4014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FC4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источников информации, в том числе социальных сетей, </w:t>
            </w:r>
            <w:proofErr w:type="spell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-форумов с целью выявления коррупционных проявлений </w:t>
            </w:r>
            <w:r w:rsidR="001B20DD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</w:t>
            </w: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D34F25" w:rsidRDefault="00FC401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общественной безопасности Администрации городского округа Серпухов</w:t>
            </w:r>
          </w:p>
          <w:p w:rsidR="001B20DD" w:rsidRPr="00AC10E0" w:rsidRDefault="001B20DD" w:rsidP="00916F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16FEB">
              <w:rPr>
                <w:rFonts w:ascii="Times New Roman" w:hAnsi="Times New Roman" w:cs="Times New Roman"/>
                <w:sz w:val="24"/>
                <w:szCs w:val="24"/>
              </w:rPr>
              <w:t>информационной политики и взаимодействия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  <w:r w:rsidR="00916F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D34F25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FC4014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21" w:type="dxa"/>
          </w:tcPr>
          <w:p w:rsidR="00D34F25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органов местного самоуправления городского округа Серпухов:</w:t>
            </w:r>
          </w:p>
          <w:p w:rsidR="00FC4014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муниципальных правовых актов по противодействию коррупции и прохождению муниципальной службы;</w:t>
            </w:r>
          </w:p>
          <w:p w:rsidR="00FC4014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перечня вакансий и квалификационных требований к вакантным должностям муниципальной службы;</w:t>
            </w:r>
          </w:p>
          <w:p w:rsidR="00FC4014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доходах, об имуществе и обязательствах имущественного характера муниципальных служащих, замещающих должности, включенные в определенный перечень, лиц, замещающих муниципальные должности и руководителей муниципальных учреждений городского округа Серпух</w:t>
            </w:r>
            <w:r w:rsidR="00FB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C4014" w:rsidRPr="00AC10E0" w:rsidRDefault="00FC4014" w:rsidP="007C27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C4014" w:rsidRDefault="00FC401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FC4014" w:rsidRDefault="00FC401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</w:p>
          <w:p w:rsidR="00D34F25" w:rsidRDefault="00FC4014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Серпухов </w:t>
            </w:r>
          </w:p>
          <w:p w:rsidR="00916FEB" w:rsidRPr="00AC10E0" w:rsidRDefault="00916FEB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политики и взаимодействия со СМИ 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D34F25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D2F5D" w:rsidRPr="00AC10E0" w:rsidTr="00111738">
        <w:tc>
          <w:tcPr>
            <w:tcW w:w="567" w:type="dxa"/>
          </w:tcPr>
          <w:p w:rsidR="001D2F5D" w:rsidRDefault="001D2F5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21" w:type="dxa"/>
          </w:tcPr>
          <w:p w:rsidR="001D2F5D" w:rsidRDefault="001D2F5D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граждан, претендующих на должности муниципальной службы</w:t>
            </w:r>
            <w:r w:rsidR="004A29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 с действующим законодательством Российской Федерации, областными и муниципальными правовыми актами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коррупции, соблюдению запретов и ограничений, установленных для муниципальных служащих</w:t>
            </w:r>
          </w:p>
        </w:tc>
        <w:tc>
          <w:tcPr>
            <w:tcW w:w="4252" w:type="dxa"/>
          </w:tcPr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 Администрации городского округа Серпухов</w:t>
            </w:r>
          </w:p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отраслевых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(функциональных) органов</w:t>
            </w:r>
          </w:p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</w:tc>
        <w:tc>
          <w:tcPr>
            <w:tcW w:w="3686" w:type="dxa"/>
          </w:tcPr>
          <w:p w:rsidR="001D2F5D" w:rsidRPr="00AC10E0" w:rsidRDefault="00F602CD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34F25" w:rsidRPr="00AC10E0" w:rsidTr="00111738">
        <w:tc>
          <w:tcPr>
            <w:tcW w:w="567" w:type="dxa"/>
          </w:tcPr>
          <w:p w:rsidR="00D34F25" w:rsidRPr="00AC10E0" w:rsidRDefault="00FB194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521" w:type="dxa"/>
          </w:tcPr>
          <w:p w:rsidR="00D34F25" w:rsidRPr="00AC10E0" w:rsidRDefault="00FB194D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 по проверке сведений, представляемых гражданами, претендующими на должности муниципальной службы</w:t>
            </w:r>
            <w:r w:rsidR="00D34F25" w:rsidRPr="00AC1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194D" w:rsidRDefault="00FB194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FB194D" w:rsidRDefault="00FB194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</w:p>
          <w:p w:rsidR="00D34F25" w:rsidRPr="00AC10E0" w:rsidRDefault="00FB194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Серпухов</w:t>
            </w:r>
          </w:p>
        </w:tc>
        <w:tc>
          <w:tcPr>
            <w:tcW w:w="3686" w:type="dxa"/>
          </w:tcPr>
          <w:p w:rsidR="00D34F25" w:rsidRPr="00AC10E0" w:rsidRDefault="00D34F25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25" w:rsidRPr="00AC10E0" w:rsidRDefault="00F602CD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D2F5D" w:rsidRPr="00AC10E0" w:rsidTr="00111738">
        <w:tc>
          <w:tcPr>
            <w:tcW w:w="567" w:type="dxa"/>
          </w:tcPr>
          <w:p w:rsidR="001D2F5D" w:rsidRDefault="001D2F5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521" w:type="dxa"/>
          </w:tcPr>
          <w:p w:rsidR="001D2F5D" w:rsidRDefault="001D2F5D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на замещение вакантных должностей муниципальной службы</w:t>
            </w:r>
          </w:p>
        </w:tc>
        <w:tc>
          <w:tcPr>
            <w:tcW w:w="4252" w:type="dxa"/>
          </w:tcPr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F5D" w:rsidRPr="00AC10E0" w:rsidRDefault="00F602CD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</w:tr>
      <w:tr w:rsidR="001D2F5D" w:rsidRPr="00AC10E0" w:rsidTr="00111738">
        <w:tc>
          <w:tcPr>
            <w:tcW w:w="567" w:type="dxa"/>
          </w:tcPr>
          <w:p w:rsidR="001D2F5D" w:rsidRDefault="001D2F5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521" w:type="dxa"/>
          </w:tcPr>
          <w:p w:rsidR="001D2F5D" w:rsidRDefault="001D2F5D" w:rsidP="00FB19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сообщениям муниципальных служащих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252" w:type="dxa"/>
          </w:tcPr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  <w:p w:rsidR="001D2F5D" w:rsidRDefault="001D2F5D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F5D" w:rsidRPr="00AC10E0" w:rsidRDefault="00502544" w:rsidP="007C27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D2F5D" w:rsidRPr="00AC10E0" w:rsidTr="00D26DCD">
        <w:tc>
          <w:tcPr>
            <w:tcW w:w="567" w:type="dxa"/>
          </w:tcPr>
          <w:p w:rsidR="001D2F5D" w:rsidRDefault="001D2F5D" w:rsidP="00C67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1D2F5D" w:rsidRPr="00AC10E0" w:rsidRDefault="001D2F5D" w:rsidP="00FC46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информационного характера</w:t>
            </w:r>
          </w:p>
        </w:tc>
      </w:tr>
      <w:tr w:rsidR="00A365CA" w:rsidRPr="00AC10E0" w:rsidTr="00111738">
        <w:tc>
          <w:tcPr>
            <w:tcW w:w="567" w:type="dxa"/>
          </w:tcPr>
          <w:p w:rsidR="00A365CA" w:rsidRPr="00F25F3E" w:rsidRDefault="00FC46B8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3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A365CA" w:rsidRPr="00FC46B8" w:rsidRDefault="00FC46B8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B8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6B8">
              <w:rPr>
                <w:rFonts w:ascii="Times New Roman" w:hAnsi="Times New Roman" w:cs="Times New Roman"/>
                <w:sz w:val="24"/>
                <w:szCs w:val="24"/>
              </w:rPr>
              <w:t>тными и областными СМИ, содействие СМИ в широком и объективном освещении положения дел в области противодействия коррупции, в освещении деятельности Главы городского округа Серпухов</w:t>
            </w:r>
          </w:p>
        </w:tc>
        <w:tc>
          <w:tcPr>
            <w:tcW w:w="4252" w:type="dxa"/>
          </w:tcPr>
          <w:p w:rsidR="00A365CA" w:rsidRPr="00FC46B8" w:rsidRDefault="00916FEB" w:rsidP="005D5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политики и взаимодействия со СМИ Администрации городского округа Серпухов</w:t>
            </w:r>
          </w:p>
        </w:tc>
        <w:tc>
          <w:tcPr>
            <w:tcW w:w="3686" w:type="dxa"/>
          </w:tcPr>
          <w:p w:rsidR="00A365CA" w:rsidRPr="00FC46B8" w:rsidRDefault="00A365CA" w:rsidP="0050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428CA" w:rsidRPr="00AC10E0" w:rsidTr="00111738">
        <w:tc>
          <w:tcPr>
            <w:tcW w:w="567" w:type="dxa"/>
          </w:tcPr>
          <w:p w:rsidR="00D428CA" w:rsidRPr="00F25F3E" w:rsidRDefault="00D428CA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21" w:type="dxa"/>
          </w:tcPr>
          <w:p w:rsidR="00D428CA" w:rsidRPr="00FC46B8" w:rsidRDefault="00D428CA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</w:p>
        </w:tc>
        <w:tc>
          <w:tcPr>
            <w:tcW w:w="4252" w:type="dxa"/>
          </w:tcPr>
          <w:p w:rsidR="00D428CA" w:rsidRPr="00FC46B8" w:rsidRDefault="00916FEB" w:rsidP="005D5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политики и взаимодействия со СМИ Администрации городского округа Серпухов</w:t>
            </w:r>
          </w:p>
        </w:tc>
        <w:tc>
          <w:tcPr>
            <w:tcW w:w="3686" w:type="dxa"/>
          </w:tcPr>
          <w:p w:rsidR="00D428CA" w:rsidRPr="00FC46B8" w:rsidRDefault="00502544" w:rsidP="0050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F3230" w:rsidRPr="00AC10E0" w:rsidTr="00111738">
        <w:tc>
          <w:tcPr>
            <w:tcW w:w="567" w:type="dxa"/>
          </w:tcPr>
          <w:p w:rsidR="005F3230" w:rsidRPr="00F25F3E" w:rsidRDefault="005F3230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3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5F3230" w:rsidRDefault="005F3230" w:rsidP="00F602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технологий, повышающих объективность и обеспечивающих прозрачность при принятии решений, организация электронного взаимодействия между </w:t>
            </w:r>
            <w:r w:rsidR="00F602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и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а также взаимодействия с физическими и юридическими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рамках оказания муниципальных услуг</w:t>
            </w:r>
          </w:p>
        </w:tc>
        <w:tc>
          <w:tcPr>
            <w:tcW w:w="4252" w:type="dxa"/>
          </w:tcPr>
          <w:p w:rsidR="005F3230" w:rsidRDefault="005F3230" w:rsidP="005D59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Серпухов,</w:t>
            </w:r>
          </w:p>
          <w:p w:rsidR="005F3230" w:rsidRPr="00AC10E0" w:rsidRDefault="005F3230" w:rsidP="005D59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«МФЦ»</w:t>
            </w:r>
          </w:p>
          <w:p w:rsidR="005F3230" w:rsidRPr="00FC46B8" w:rsidRDefault="005F3230" w:rsidP="005D5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F3230" w:rsidRPr="00FC46B8" w:rsidRDefault="00502544" w:rsidP="0050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F3230" w:rsidRPr="00AC10E0" w:rsidTr="00F76E1A">
        <w:tc>
          <w:tcPr>
            <w:tcW w:w="567" w:type="dxa"/>
          </w:tcPr>
          <w:p w:rsidR="005F3230" w:rsidRPr="00F25F3E" w:rsidRDefault="005F3230" w:rsidP="00F25F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3"/>
          </w:tcPr>
          <w:p w:rsidR="005F3230" w:rsidRPr="00FC46B8" w:rsidRDefault="005F3230" w:rsidP="00F25F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по реализации мер экономического характера</w:t>
            </w:r>
          </w:p>
        </w:tc>
      </w:tr>
      <w:tr w:rsidR="005F3230" w:rsidRPr="00AC10E0" w:rsidTr="00111738">
        <w:tc>
          <w:tcPr>
            <w:tcW w:w="567" w:type="dxa"/>
          </w:tcPr>
          <w:p w:rsidR="005F3230" w:rsidRPr="00F602CD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21" w:type="dxa"/>
          </w:tcPr>
          <w:p w:rsidR="005F3230" w:rsidRPr="005F3230" w:rsidRDefault="005F3230" w:rsidP="005F3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финансово – 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деятельностью муниципальных учреждений и предприятий</w:t>
            </w:r>
          </w:p>
        </w:tc>
        <w:tc>
          <w:tcPr>
            <w:tcW w:w="4252" w:type="dxa"/>
          </w:tcPr>
          <w:p w:rsidR="005F3230" w:rsidRPr="005F3230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отдел Администрации городского округа Серпухов</w:t>
            </w:r>
          </w:p>
        </w:tc>
        <w:tc>
          <w:tcPr>
            <w:tcW w:w="3686" w:type="dxa"/>
          </w:tcPr>
          <w:p w:rsidR="005F3230" w:rsidRPr="009D37E0" w:rsidRDefault="00630488" w:rsidP="009D3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D37E0" w:rsidRPr="009D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отдельному плану</w:t>
            </w:r>
          </w:p>
        </w:tc>
      </w:tr>
      <w:tr w:rsidR="005F3230" w:rsidRPr="00AC10E0" w:rsidTr="00111738">
        <w:tc>
          <w:tcPr>
            <w:tcW w:w="567" w:type="dxa"/>
          </w:tcPr>
          <w:p w:rsidR="005F3230" w:rsidRPr="00F602CD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21" w:type="dxa"/>
          </w:tcPr>
          <w:p w:rsidR="005F3230" w:rsidRPr="005F3230" w:rsidRDefault="005F3230" w:rsidP="005F3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норм, регулирующих осуществление закупок для муниципальных нужд, в целях исключения возможности из произвольного толкования, дискриминации, предоставления неоправданных документов</w:t>
            </w:r>
          </w:p>
        </w:tc>
        <w:tc>
          <w:tcPr>
            <w:tcW w:w="4252" w:type="dxa"/>
          </w:tcPr>
          <w:p w:rsidR="005F3230" w:rsidRPr="005F3230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муниципального заказа Администрации городского ок</w:t>
            </w:r>
            <w:r w:rsidR="005D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 Серпухов»</w:t>
            </w:r>
          </w:p>
          <w:p w:rsidR="005F3230" w:rsidRPr="005F3230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осуществлению контроля в сфере закупок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Серпухов</w:t>
            </w:r>
          </w:p>
        </w:tc>
        <w:tc>
          <w:tcPr>
            <w:tcW w:w="3686" w:type="dxa"/>
          </w:tcPr>
          <w:p w:rsidR="005F3230" w:rsidRPr="009D37E0" w:rsidRDefault="009D37E0" w:rsidP="009D3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F3230" w:rsidRPr="00AC10E0" w:rsidTr="00111738">
        <w:tc>
          <w:tcPr>
            <w:tcW w:w="567" w:type="dxa"/>
          </w:tcPr>
          <w:p w:rsidR="005F3230" w:rsidRPr="00F602CD" w:rsidRDefault="005F3230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21" w:type="dxa"/>
          </w:tcPr>
          <w:p w:rsidR="005F3230" w:rsidRDefault="005F3230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принятых контрактных обязательств, прозрачности процедур закупок, преимущественное использование механизма аукционных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 и биржевой торговли при отчуждении</w:t>
            </w:r>
            <w:r w:rsidR="002D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</w:t>
            </w:r>
          </w:p>
        </w:tc>
        <w:tc>
          <w:tcPr>
            <w:tcW w:w="4252" w:type="dxa"/>
          </w:tcPr>
          <w:p w:rsidR="002D4947" w:rsidRPr="005F3230" w:rsidRDefault="002D4947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«Управление муниципального заказа Администрации городского </w:t>
            </w: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Серпухов»</w:t>
            </w:r>
          </w:p>
          <w:p w:rsidR="005F3230" w:rsidRPr="005F3230" w:rsidRDefault="002D4947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осуществлению контроля в сфере закупок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Серпухов</w:t>
            </w:r>
          </w:p>
        </w:tc>
        <w:tc>
          <w:tcPr>
            <w:tcW w:w="3686" w:type="dxa"/>
          </w:tcPr>
          <w:p w:rsidR="005F3230" w:rsidRPr="009D37E0" w:rsidRDefault="008477C9" w:rsidP="009D3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9D37E0" w:rsidRPr="009D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отдельному плану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6521" w:type="dxa"/>
          </w:tcPr>
          <w:p w:rsidR="00527562" w:rsidRDefault="00527562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переходу на предоставление муниципальных услуг в электронном виде</w:t>
            </w:r>
          </w:p>
        </w:tc>
        <w:tc>
          <w:tcPr>
            <w:tcW w:w="4252" w:type="dxa"/>
          </w:tcPr>
          <w:p w:rsidR="00527562" w:rsidRPr="00AC10E0" w:rsidRDefault="0052756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«МФЦ»</w:t>
            </w:r>
          </w:p>
          <w:p w:rsidR="00527562" w:rsidRPr="005F3230" w:rsidRDefault="00527562" w:rsidP="005D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27562" w:rsidRPr="008477C9" w:rsidRDefault="00916FEB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77C9"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21" w:type="dxa"/>
          </w:tcPr>
          <w:p w:rsidR="00527562" w:rsidRDefault="00527562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ведения реестра муниципальных услуг</w:t>
            </w:r>
          </w:p>
        </w:tc>
        <w:tc>
          <w:tcPr>
            <w:tcW w:w="4252" w:type="dxa"/>
          </w:tcPr>
          <w:p w:rsidR="00527562" w:rsidRDefault="00527562" w:rsidP="00916F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  <w:r w:rsidR="00916FEB">
              <w:rPr>
                <w:rFonts w:ascii="Times New Roman" w:hAnsi="Times New Roman" w:cs="Times New Roman"/>
                <w:sz w:val="24"/>
                <w:szCs w:val="24"/>
              </w:rPr>
              <w:t xml:space="preserve">, инвестиционной деятельности и развитию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</w:t>
            </w:r>
            <w:r w:rsidR="00916FEB">
              <w:rPr>
                <w:rFonts w:ascii="Times New Roman" w:hAnsi="Times New Roman" w:cs="Times New Roman"/>
                <w:sz w:val="24"/>
                <w:szCs w:val="24"/>
              </w:rPr>
              <w:t>руга Серпухов</w:t>
            </w: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21" w:type="dxa"/>
          </w:tcPr>
          <w:p w:rsidR="00527562" w:rsidRDefault="00527562" w:rsidP="002D4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информации о проведении конкурсов, аукционов, торгов в сфере муниципальных закупок</w:t>
            </w:r>
          </w:p>
        </w:tc>
        <w:tc>
          <w:tcPr>
            <w:tcW w:w="4252" w:type="dxa"/>
          </w:tcPr>
          <w:p w:rsidR="00527562" w:rsidRPr="005F3230" w:rsidRDefault="00527562" w:rsidP="005D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муниципального заказа Администрации городского округа Серпухов»</w:t>
            </w:r>
          </w:p>
          <w:p w:rsidR="00527562" w:rsidRDefault="00527562" w:rsidP="005D59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21" w:type="dxa"/>
          </w:tcPr>
          <w:p w:rsidR="00527562" w:rsidRDefault="00527562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публичных слушаний при формировании и исполнении местного бюджета, значимых вопросов местного значения</w:t>
            </w:r>
          </w:p>
        </w:tc>
        <w:tc>
          <w:tcPr>
            <w:tcW w:w="4252" w:type="dxa"/>
          </w:tcPr>
          <w:p w:rsidR="00527562" w:rsidRPr="005F3230" w:rsidRDefault="00527562" w:rsidP="005D59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(функциональные) органы Администрации городского округа Серпухов</w:t>
            </w: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</w:tr>
      <w:tr w:rsidR="00527562" w:rsidRPr="00AC10E0" w:rsidTr="00111738">
        <w:tc>
          <w:tcPr>
            <w:tcW w:w="567" w:type="dxa"/>
          </w:tcPr>
          <w:p w:rsidR="00527562" w:rsidRPr="00F602CD" w:rsidRDefault="00527562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521" w:type="dxa"/>
          </w:tcPr>
          <w:p w:rsidR="00527562" w:rsidRDefault="00527562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использования муниципального имущества, муниципальных ресурсов, передачи прав на использование такого имущества и его отчуждения</w:t>
            </w:r>
          </w:p>
        </w:tc>
        <w:tc>
          <w:tcPr>
            <w:tcW w:w="4252" w:type="dxa"/>
          </w:tcPr>
          <w:p w:rsidR="00527562" w:rsidRDefault="00527562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городского округа Серпухов</w:t>
            </w:r>
          </w:p>
        </w:tc>
        <w:tc>
          <w:tcPr>
            <w:tcW w:w="3686" w:type="dxa"/>
          </w:tcPr>
          <w:p w:rsidR="00527562" w:rsidRPr="008477C9" w:rsidRDefault="008477C9" w:rsidP="00847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КУИ</w:t>
            </w:r>
          </w:p>
        </w:tc>
      </w:tr>
      <w:tr w:rsidR="009B32BE" w:rsidRPr="00AC10E0" w:rsidTr="00111738">
        <w:tc>
          <w:tcPr>
            <w:tcW w:w="567" w:type="dxa"/>
          </w:tcPr>
          <w:p w:rsidR="009B32BE" w:rsidRPr="00F602CD" w:rsidRDefault="009B32BE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6521" w:type="dxa"/>
          </w:tcPr>
          <w:p w:rsidR="009B32BE" w:rsidRDefault="009B32BE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городского округа Серпухов</w:t>
            </w:r>
          </w:p>
        </w:tc>
        <w:tc>
          <w:tcPr>
            <w:tcW w:w="4252" w:type="dxa"/>
          </w:tcPr>
          <w:p w:rsidR="009B32BE" w:rsidRDefault="009B32BE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городского округа Серпухов</w:t>
            </w:r>
          </w:p>
          <w:p w:rsidR="009B32BE" w:rsidRDefault="009B32BE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жилищного контроля</w:t>
            </w:r>
            <w:r w:rsidR="00DE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Серпухов</w:t>
            </w:r>
          </w:p>
        </w:tc>
        <w:tc>
          <w:tcPr>
            <w:tcW w:w="3686" w:type="dxa"/>
          </w:tcPr>
          <w:p w:rsidR="009B32BE" w:rsidRPr="00E134BE" w:rsidRDefault="008477C9" w:rsidP="008477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</w:p>
        </w:tc>
      </w:tr>
      <w:tr w:rsidR="009B32BE" w:rsidRPr="00AC10E0" w:rsidTr="00111738">
        <w:tc>
          <w:tcPr>
            <w:tcW w:w="567" w:type="dxa"/>
          </w:tcPr>
          <w:p w:rsidR="009B32BE" w:rsidRPr="00F602CD" w:rsidRDefault="009B32BE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521" w:type="dxa"/>
          </w:tcPr>
          <w:p w:rsidR="009B32BE" w:rsidRDefault="009B32BE" w:rsidP="009B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промышленной палатой и бизнес - сообществом по созданию в городском округе Серпухов комфортных условий для развития инвестиционной деятельности, выявление и устранение административных барьеров, препятствующих привлечению инвестиций</w:t>
            </w:r>
          </w:p>
        </w:tc>
        <w:tc>
          <w:tcPr>
            <w:tcW w:w="4252" w:type="dxa"/>
          </w:tcPr>
          <w:p w:rsidR="009B32BE" w:rsidRDefault="00916FEB" w:rsidP="00527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инвестиционной деятельности и развитию предпринимательства  Администрации городского округа Серпухов</w:t>
            </w:r>
          </w:p>
        </w:tc>
        <w:tc>
          <w:tcPr>
            <w:tcW w:w="3686" w:type="dxa"/>
          </w:tcPr>
          <w:p w:rsidR="009B32BE" w:rsidRPr="00E134BE" w:rsidRDefault="008477C9" w:rsidP="008477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9B32BE" w:rsidRPr="00AC10E0" w:rsidTr="00111738">
        <w:tc>
          <w:tcPr>
            <w:tcW w:w="567" w:type="dxa"/>
          </w:tcPr>
          <w:p w:rsidR="009B32BE" w:rsidRPr="00F602CD" w:rsidRDefault="009B32BE" w:rsidP="002C0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521" w:type="dxa"/>
          </w:tcPr>
          <w:p w:rsidR="009B32BE" w:rsidRDefault="009B32BE" w:rsidP="009B3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Администрации городского округа Серпухов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счетной палаты городского округа Серпухов по вопросам антикоррупционной направленности</w:t>
            </w:r>
          </w:p>
        </w:tc>
        <w:tc>
          <w:tcPr>
            <w:tcW w:w="4252" w:type="dxa"/>
          </w:tcPr>
          <w:p w:rsidR="009B32BE" w:rsidRDefault="008477C9" w:rsidP="0052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отдел Администрации городского округа Серпухов</w:t>
            </w:r>
          </w:p>
        </w:tc>
        <w:tc>
          <w:tcPr>
            <w:tcW w:w="3686" w:type="dxa"/>
          </w:tcPr>
          <w:p w:rsidR="009B32BE" w:rsidRPr="008477C9" w:rsidRDefault="008477C9" w:rsidP="008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</w:tbl>
    <w:p w:rsidR="00823855" w:rsidRDefault="00823855" w:rsidP="0039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C3D" w:rsidRDefault="004B0C3D" w:rsidP="0039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0C3D" w:rsidSect="00122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0A" w:rsidRDefault="0083520A" w:rsidP="00D74FB2">
      <w:pPr>
        <w:spacing w:after="0" w:line="240" w:lineRule="auto"/>
      </w:pPr>
      <w:r>
        <w:separator/>
      </w:r>
    </w:p>
  </w:endnote>
  <w:endnote w:type="continuationSeparator" w:id="0">
    <w:p w:rsidR="0083520A" w:rsidRDefault="0083520A" w:rsidP="00D7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A1" w:rsidRDefault="00E238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B2" w:rsidRDefault="00D74FB2">
    <w:pPr>
      <w:pStyle w:val="a8"/>
      <w:jc w:val="center"/>
    </w:pPr>
  </w:p>
  <w:p w:rsidR="00D74FB2" w:rsidRDefault="00D74FB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A1" w:rsidRDefault="00E23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0A" w:rsidRDefault="0083520A" w:rsidP="00D74FB2">
      <w:pPr>
        <w:spacing w:after="0" w:line="240" w:lineRule="auto"/>
      </w:pPr>
      <w:r>
        <w:separator/>
      </w:r>
    </w:p>
  </w:footnote>
  <w:footnote w:type="continuationSeparator" w:id="0">
    <w:p w:rsidR="0083520A" w:rsidRDefault="0083520A" w:rsidP="00D7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A1" w:rsidRDefault="00E23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265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7488" w:rsidRPr="00E238A1" w:rsidRDefault="00F0748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38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38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38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30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238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0504" w:rsidRDefault="00D3050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A1" w:rsidRDefault="00E23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EE8"/>
    <w:multiLevelType w:val="hybridMultilevel"/>
    <w:tmpl w:val="4FD2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B9"/>
    <w:rsid w:val="00002BC5"/>
    <w:rsid w:val="00002FCE"/>
    <w:rsid w:val="000105D6"/>
    <w:rsid w:val="00016512"/>
    <w:rsid w:val="0002084A"/>
    <w:rsid w:val="00022D80"/>
    <w:rsid w:val="000277B8"/>
    <w:rsid w:val="00042C4C"/>
    <w:rsid w:val="0005359F"/>
    <w:rsid w:val="00071180"/>
    <w:rsid w:val="00073956"/>
    <w:rsid w:val="00076449"/>
    <w:rsid w:val="0008334A"/>
    <w:rsid w:val="00083A18"/>
    <w:rsid w:val="00086DE3"/>
    <w:rsid w:val="00086ED9"/>
    <w:rsid w:val="00087CF9"/>
    <w:rsid w:val="00087FFC"/>
    <w:rsid w:val="00096B0E"/>
    <w:rsid w:val="000A37AA"/>
    <w:rsid w:val="000A6BA6"/>
    <w:rsid w:val="000A78F6"/>
    <w:rsid w:val="000A7A21"/>
    <w:rsid w:val="000B63AF"/>
    <w:rsid w:val="000B7104"/>
    <w:rsid w:val="000C0011"/>
    <w:rsid w:val="000C4964"/>
    <w:rsid w:val="000C724D"/>
    <w:rsid w:val="000D002E"/>
    <w:rsid w:val="000D0ACB"/>
    <w:rsid w:val="000D2C8D"/>
    <w:rsid w:val="000D5793"/>
    <w:rsid w:val="000E4815"/>
    <w:rsid w:val="000F46AA"/>
    <w:rsid w:val="001000F4"/>
    <w:rsid w:val="00103C12"/>
    <w:rsid w:val="00104483"/>
    <w:rsid w:val="00105C14"/>
    <w:rsid w:val="0010674F"/>
    <w:rsid w:val="00106A1C"/>
    <w:rsid w:val="00111738"/>
    <w:rsid w:val="0012139F"/>
    <w:rsid w:val="00122D7A"/>
    <w:rsid w:val="001231DF"/>
    <w:rsid w:val="0012578B"/>
    <w:rsid w:val="001274A3"/>
    <w:rsid w:val="00127631"/>
    <w:rsid w:val="001326DA"/>
    <w:rsid w:val="001343AE"/>
    <w:rsid w:val="00137D4F"/>
    <w:rsid w:val="00143CAC"/>
    <w:rsid w:val="00144653"/>
    <w:rsid w:val="00144E9E"/>
    <w:rsid w:val="001458F6"/>
    <w:rsid w:val="00154965"/>
    <w:rsid w:val="00166A7B"/>
    <w:rsid w:val="00167578"/>
    <w:rsid w:val="00171684"/>
    <w:rsid w:val="00174B5F"/>
    <w:rsid w:val="00175564"/>
    <w:rsid w:val="00177143"/>
    <w:rsid w:val="00177381"/>
    <w:rsid w:val="001859D9"/>
    <w:rsid w:val="00186E43"/>
    <w:rsid w:val="0019233A"/>
    <w:rsid w:val="00194C3E"/>
    <w:rsid w:val="001B0D5A"/>
    <w:rsid w:val="001B20DD"/>
    <w:rsid w:val="001C4470"/>
    <w:rsid w:val="001C4592"/>
    <w:rsid w:val="001C46A2"/>
    <w:rsid w:val="001C7562"/>
    <w:rsid w:val="001D2F5D"/>
    <w:rsid w:val="001D2FCF"/>
    <w:rsid w:val="001D4E0A"/>
    <w:rsid w:val="001E00EB"/>
    <w:rsid w:val="001E07E9"/>
    <w:rsid w:val="001E62E9"/>
    <w:rsid w:val="001F092A"/>
    <w:rsid w:val="0020298E"/>
    <w:rsid w:val="002049EC"/>
    <w:rsid w:val="002106BE"/>
    <w:rsid w:val="00217379"/>
    <w:rsid w:val="0022692D"/>
    <w:rsid w:val="00231BA8"/>
    <w:rsid w:val="00233F71"/>
    <w:rsid w:val="00234B1A"/>
    <w:rsid w:val="00235E98"/>
    <w:rsid w:val="002432C5"/>
    <w:rsid w:val="00247466"/>
    <w:rsid w:val="00250832"/>
    <w:rsid w:val="00253FC4"/>
    <w:rsid w:val="002552B9"/>
    <w:rsid w:val="00255498"/>
    <w:rsid w:val="00275AA1"/>
    <w:rsid w:val="00276EDB"/>
    <w:rsid w:val="002808DF"/>
    <w:rsid w:val="0028103E"/>
    <w:rsid w:val="00286E0A"/>
    <w:rsid w:val="00291A1C"/>
    <w:rsid w:val="00296B19"/>
    <w:rsid w:val="002B77C3"/>
    <w:rsid w:val="002C1575"/>
    <w:rsid w:val="002D0079"/>
    <w:rsid w:val="002D4947"/>
    <w:rsid w:val="002E13F8"/>
    <w:rsid w:val="002E75FE"/>
    <w:rsid w:val="002F4534"/>
    <w:rsid w:val="002F5FF8"/>
    <w:rsid w:val="00303A7A"/>
    <w:rsid w:val="00304320"/>
    <w:rsid w:val="003146B7"/>
    <w:rsid w:val="003157C6"/>
    <w:rsid w:val="003158B5"/>
    <w:rsid w:val="00321696"/>
    <w:rsid w:val="00324970"/>
    <w:rsid w:val="00327BFA"/>
    <w:rsid w:val="00337236"/>
    <w:rsid w:val="00340B0E"/>
    <w:rsid w:val="00343DF0"/>
    <w:rsid w:val="00345727"/>
    <w:rsid w:val="00347A7E"/>
    <w:rsid w:val="00347FB2"/>
    <w:rsid w:val="00350BF0"/>
    <w:rsid w:val="00351A6B"/>
    <w:rsid w:val="00351FB5"/>
    <w:rsid w:val="00353849"/>
    <w:rsid w:val="00354F5E"/>
    <w:rsid w:val="00362F48"/>
    <w:rsid w:val="00377AFC"/>
    <w:rsid w:val="00381473"/>
    <w:rsid w:val="0039072C"/>
    <w:rsid w:val="00391182"/>
    <w:rsid w:val="0039172A"/>
    <w:rsid w:val="00397349"/>
    <w:rsid w:val="003A0005"/>
    <w:rsid w:val="003A0174"/>
    <w:rsid w:val="003A01C3"/>
    <w:rsid w:val="003A1AB3"/>
    <w:rsid w:val="003A516E"/>
    <w:rsid w:val="003A56AC"/>
    <w:rsid w:val="003A5C74"/>
    <w:rsid w:val="003A69EA"/>
    <w:rsid w:val="003A6EF4"/>
    <w:rsid w:val="003B38A9"/>
    <w:rsid w:val="003C437E"/>
    <w:rsid w:val="003D278A"/>
    <w:rsid w:val="003D32DC"/>
    <w:rsid w:val="003E1823"/>
    <w:rsid w:val="003E330A"/>
    <w:rsid w:val="003E354F"/>
    <w:rsid w:val="003E6781"/>
    <w:rsid w:val="003E75A6"/>
    <w:rsid w:val="003E7DE4"/>
    <w:rsid w:val="003F1087"/>
    <w:rsid w:val="003F10FE"/>
    <w:rsid w:val="003F40D7"/>
    <w:rsid w:val="003F6EE5"/>
    <w:rsid w:val="003F7209"/>
    <w:rsid w:val="00400DE4"/>
    <w:rsid w:val="00410D54"/>
    <w:rsid w:val="00416827"/>
    <w:rsid w:val="00424D28"/>
    <w:rsid w:val="00430624"/>
    <w:rsid w:val="00441163"/>
    <w:rsid w:val="00443DBA"/>
    <w:rsid w:val="004502AE"/>
    <w:rsid w:val="00455F96"/>
    <w:rsid w:val="00463B3A"/>
    <w:rsid w:val="00464F9E"/>
    <w:rsid w:val="00465644"/>
    <w:rsid w:val="004661BC"/>
    <w:rsid w:val="00467AB2"/>
    <w:rsid w:val="004709D8"/>
    <w:rsid w:val="00470EA9"/>
    <w:rsid w:val="00471048"/>
    <w:rsid w:val="00472CE2"/>
    <w:rsid w:val="00474820"/>
    <w:rsid w:val="00476270"/>
    <w:rsid w:val="00477A1C"/>
    <w:rsid w:val="00477FDC"/>
    <w:rsid w:val="00483D79"/>
    <w:rsid w:val="004877B9"/>
    <w:rsid w:val="00496A6B"/>
    <w:rsid w:val="00496E04"/>
    <w:rsid w:val="004A2954"/>
    <w:rsid w:val="004A618F"/>
    <w:rsid w:val="004B0C3D"/>
    <w:rsid w:val="004B1467"/>
    <w:rsid w:val="004B78F0"/>
    <w:rsid w:val="004C131B"/>
    <w:rsid w:val="004C23D6"/>
    <w:rsid w:val="004C32BA"/>
    <w:rsid w:val="004C33D8"/>
    <w:rsid w:val="004C3CF0"/>
    <w:rsid w:val="004C6AEE"/>
    <w:rsid w:val="004D1739"/>
    <w:rsid w:val="004E1C37"/>
    <w:rsid w:val="004E1E66"/>
    <w:rsid w:val="004E2938"/>
    <w:rsid w:val="004F3A8E"/>
    <w:rsid w:val="004F6C63"/>
    <w:rsid w:val="00502544"/>
    <w:rsid w:val="00513C68"/>
    <w:rsid w:val="005224B8"/>
    <w:rsid w:val="005256BE"/>
    <w:rsid w:val="00527562"/>
    <w:rsid w:val="0053054A"/>
    <w:rsid w:val="00531EC1"/>
    <w:rsid w:val="00532119"/>
    <w:rsid w:val="0054038E"/>
    <w:rsid w:val="00546667"/>
    <w:rsid w:val="00553D80"/>
    <w:rsid w:val="00563C07"/>
    <w:rsid w:val="00572D8B"/>
    <w:rsid w:val="0057789E"/>
    <w:rsid w:val="00582B17"/>
    <w:rsid w:val="00583110"/>
    <w:rsid w:val="00594DDE"/>
    <w:rsid w:val="0059725B"/>
    <w:rsid w:val="005B1F7E"/>
    <w:rsid w:val="005B3760"/>
    <w:rsid w:val="005C0C43"/>
    <w:rsid w:val="005D283B"/>
    <w:rsid w:val="005D59CD"/>
    <w:rsid w:val="005E1FE0"/>
    <w:rsid w:val="005E69DA"/>
    <w:rsid w:val="005F0B15"/>
    <w:rsid w:val="005F186D"/>
    <w:rsid w:val="005F3230"/>
    <w:rsid w:val="005F418D"/>
    <w:rsid w:val="006151B8"/>
    <w:rsid w:val="0061716E"/>
    <w:rsid w:val="00623BD9"/>
    <w:rsid w:val="00625643"/>
    <w:rsid w:val="00630488"/>
    <w:rsid w:val="006304AC"/>
    <w:rsid w:val="00630691"/>
    <w:rsid w:val="006312EF"/>
    <w:rsid w:val="00642F02"/>
    <w:rsid w:val="00645659"/>
    <w:rsid w:val="00647FF9"/>
    <w:rsid w:val="0065255F"/>
    <w:rsid w:val="00655791"/>
    <w:rsid w:val="00660C06"/>
    <w:rsid w:val="006613D5"/>
    <w:rsid w:val="00662669"/>
    <w:rsid w:val="0066493C"/>
    <w:rsid w:val="00665D8B"/>
    <w:rsid w:val="006666D7"/>
    <w:rsid w:val="00676CC0"/>
    <w:rsid w:val="00677170"/>
    <w:rsid w:val="00682B1B"/>
    <w:rsid w:val="00686B6B"/>
    <w:rsid w:val="00686D65"/>
    <w:rsid w:val="00687E92"/>
    <w:rsid w:val="00695C28"/>
    <w:rsid w:val="006978BC"/>
    <w:rsid w:val="006A3359"/>
    <w:rsid w:val="006A445C"/>
    <w:rsid w:val="006A7BC9"/>
    <w:rsid w:val="006B5992"/>
    <w:rsid w:val="006B7A98"/>
    <w:rsid w:val="006B7B70"/>
    <w:rsid w:val="006C0725"/>
    <w:rsid w:val="006C4E3E"/>
    <w:rsid w:val="006C5794"/>
    <w:rsid w:val="006C6A9F"/>
    <w:rsid w:val="006D14D8"/>
    <w:rsid w:val="006D36B9"/>
    <w:rsid w:val="006D736B"/>
    <w:rsid w:val="006D7EB7"/>
    <w:rsid w:val="006E180E"/>
    <w:rsid w:val="006E446B"/>
    <w:rsid w:val="006E46A5"/>
    <w:rsid w:val="006E68FE"/>
    <w:rsid w:val="006F0EFF"/>
    <w:rsid w:val="006F42F9"/>
    <w:rsid w:val="006F557D"/>
    <w:rsid w:val="006F7845"/>
    <w:rsid w:val="007002C0"/>
    <w:rsid w:val="007024C1"/>
    <w:rsid w:val="00707DA4"/>
    <w:rsid w:val="00711307"/>
    <w:rsid w:val="007140C2"/>
    <w:rsid w:val="0071420B"/>
    <w:rsid w:val="00723452"/>
    <w:rsid w:val="00723A4A"/>
    <w:rsid w:val="00741A9F"/>
    <w:rsid w:val="007433D6"/>
    <w:rsid w:val="00750BF7"/>
    <w:rsid w:val="00753EF5"/>
    <w:rsid w:val="007573C2"/>
    <w:rsid w:val="00762C5C"/>
    <w:rsid w:val="0076434A"/>
    <w:rsid w:val="00767127"/>
    <w:rsid w:val="00772A8A"/>
    <w:rsid w:val="00773A6D"/>
    <w:rsid w:val="007815C5"/>
    <w:rsid w:val="007820E1"/>
    <w:rsid w:val="00782789"/>
    <w:rsid w:val="0078297B"/>
    <w:rsid w:val="00785DA1"/>
    <w:rsid w:val="00787D24"/>
    <w:rsid w:val="00791D47"/>
    <w:rsid w:val="00797593"/>
    <w:rsid w:val="007A15DE"/>
    <w:rsid w:val="007A5C6B"/>
    <w:rsid w:val="007A7037"/>
    <w:rsid w:val="007A7ACB"/>
    <w:rsid w:val="007B24F5"/>
    <w:rsid w:val="007B2662"/>
    <w:rsid w:val="007C1302"/>
    <w:rsid w:val="007C1E98"/>
    <w:rsid w:val="007C281D"/>
    <w:rsid w:val="007C32BC"/>
    <w:rsid w:val="007C5886"/>
    <w:rsid w:val="007D1A28"/>
    <w:rsid w:val="007D1BC0"/>
    <w:rsid w:val="007D234C"/>
    <w:rsid w:val="007D30CA"/>
    <w:rsid w:val="007D4553"/>
    <w:rsid w:val="007D7B92"/>
    <w:rsid w:val="007E53CF"/>
    <w:rsid w:val="007F256B"/>
    <w:rsid w:val="007F2605"/>
    <w:rsid w:val="007F385C"/>
    <w:rsid w:val="007F6A7D"/>
    <w:rsid w:val="00804C66"/>
    <w:rsid w:val="00805C72"/>
    <w:rsid w:val="00811A42"/>
    <w:rsid w:val="00814817"/>
    <w:rsid w:val="00823855"/>
    <w:rsid w:val="008241CC"/>
    <w:rsid w:val="00833095"/>
    <w:rsid w:val="00833169"/>
    <w:rsid w:val="0083520A"/>
    <w:rsid w:val="0083531D"/>
    <w:rsid w:val="0083733C"/>
    <w:rsid w:val="00842175"/>
    <w:rsid w:val="0084418E"/>
    <w:rsid w:val="00845D35"/>
    <w:rsid w:val="008476E1"/>
    <w:rsid w:val="008477C9"/>
    <w:rsid w:val="0085126B"/>
    <w:rsid w:val="00852CD7"/>
    <w:rsid w:val="00853845"/>
    <w:rsid w:val="00856F56"/>
    <w:rsid w:val="00862E5D"/>
    <w:rsid w:val="00863DC7"/>
    <w:rsid w:val="00865828"/>
    <w:rsid w:val="00872C8C"/>
    <w:rsid w:val="00875F46"/>
    <w:rsid w:val="00877058"/>
    <w:rsid w:val="008804B5"/>
    <w:rsid w:val="00885184"/>
    <w:rsid w:val="0088589B"/>
    <w:rsid w:val="008858FE"/>
    <w:rsid w:val="00887A08"/>
    <w:rsid w:val="00892984"/>
    <w:rsid w:val="00894FB2"/>
    <w:rsid w:val="008960A4"/>
    <w:rsid w:val="00897A9D"/>
    <w:rsid w:val="00897BAD"/>
    <w:rsid w:val="00897DFF"/>
    <w:rsid w:val="008A0B71"/>
    <w:rsid w:val="008A1ADF"/>
    <w:rsid w:val="008A2C66"/>
    <w:rsid w:val="008B0443"/>
    <w:rsid w:val="008B06AE"/>
    <w:rsid w:val="008B2C71"/>
    <w:rsid w:val="008B485A"/>
    <w:rsid w:val="008B5329"/>
    <w:rsid w:val="008C060C"/>
    <w:rsid w:val="008C23DD"/>
    <w:rsid w:val="008C6601"/>
    <w:rsid w:val="008C6FC9"/>
    <w:rsid w:val="008D4B90"/>
    <w:rsid w:val="008D73F5"/>
    <w:rsid w:val="008E3A8F"/>
    <w:rsid w:val="008E667D"/>
    <w:rsid w:val="008E7229"/>
    <w:rsid w:val="008F27BE"/>
    <w:rsid w:val="008F588F"/>
    <w:rsid w:val="008F7800"/>
    <w:rsid w:val="00901EEC"/>
    <w:rsid w:val="00905EC9"/>
    <w:rsid w:val="00910947"/>
    <w:rsid w:val="00916FEB"/>
    <w:rsid w:val="00917088"/>
    <w:rsid w:val="00922ECE"/>
    <w:rsid w:val="009250D5"/>
    <w:rsid w:val="00932528"/>
    <w:rsid w:val="00933051"/>
    <w:rsid w:val="0093439B"/>
    <w:rsid w:val="00936EB3"/>
    <w:rsid w:val="00944FC1"/>
    <w:rsid w:val="009503CD"/>
    <w:rsid w:val="00950900"/>
    <w:rsid w:val="00951591"/>
    <w:rsid w:val="00953405"/>
    <w:rsid w:val="00954C17"/>
    <w:rsid w:val="00975EEE"/>
    <w:rsid w:val="00981BE8"/>
    <w:rsid w:val="00982099"/>
    <w:rsid w:val="009853D1"/>
    <w:rsid w:val="00995DA3"/>
    <w:rsid w:val="009A0698"/>
    <w:rsid w:val="009A0A4A"/>
    <w:rsid w:val="009A0B8A"/>
    <w:rsid w:val="009B32BE"/>
    <w:rsid w:val="009B7041"/>
    <w:rsid w:val="009C6954"/>
    <w:rsid w:val="009C7C93"/>
    <w:rsid w:val="009D0702"/>
    <w:rsid w:val="009D1134"/>
    <w:rsid w:val="009D2404"/>
    <w:rsid w:val="009D37E0"/>
    <w:rsid w:val="009D6AA0"/>
    <w:rsid w:val="009D6CD9"/>
    <w:rsid w:val="009E17F1"/>
    <w:rsid w:val="009E7603"/>
    <w:rsid w:val="009F69E3"/>
    <w:rsid w:val="009F7ECB"/>
    <w:rsid w:val="00A03037"/>
    <w:rsid w:val="00A1057A"/>
    <w:rsid w:val="00A13A55"/>
    <w:rsid w:val="00A13E50"/>
    <w:rsid w:val="00A15055"/>
    <w:rsid w:val="00A16CAE"/>
    <w:rsid w:val="00A17619"/>
    <w:rsid w:val="00A32697"/>
    <w:rsid w:val="00A34AD6"/>
    <w:rsid w:val="00A35890"/>
    <w:rsid w:val="00A3606F"/>
    <w:rsid w:val="00A365CA"/>
    <w:rsid w:val="00A37573"/>
    <w:rsid w:val="00A60346"/>
    <w:rsid w:val="00A60524"/>
    <w:rsid w:val="00A60E6A"/>
    <w:rsid w:val="00A7332F"/>
    <w:rsid w:val="00A74DA7"/>
    <w:rsid w:val="00A75E47"/>
    <w:rsid w:val="00A8033A"/>
    <w:rsid w:val="00A8189C"/>
    <w:rsid w:val="00A86D66"/>
    <w:rsid w:val="00A86ECD"/>
    <w:rsid w:val="00A87F6E"/>
    <w:rsid w:val="00AA0445"/>
    <w:rsid w:val="00AA2627"/>
    <w:rsid w:val="00AB2395"/>
    <w:rsid w:val="00AB76FC"/>
    <w:rsid w:val="00AC10E0"/>
    <w:rsid w:val="00AC2BF8"/>
    <w:rsid w:val="00AC48AF"/>
    <w:rsid w:val="00AC6209"/>
    <w:rsid w:val="00AD2704"/>
    <w:rsid w:val="00AD2BF3"/>
    <w:rsid w:val="00AD5896"/>
    <w:rsid w:val="00AD5F97"/>
    <w:rsid w:val="00AE0D17"/>
    <w:rsid w:val="00AE42C2"/>
    <w:rsid w:val="00AE4560"/>
    <w:rsid w:val="00AE461B"/>
    <w:rsid w:val="00AE4B33"/>
    <w:rsid w:val="00AE7394"/>
    <w:rsid w:val="00AF6AD9"/>
    <w:rsid w:val="00B02C13"/>
    <w:rsid w:val="00B1456B"/>
    <w:rsid w:val="00B25D2E"/>
    <w:rsid w:val="00B34AC4"/>
    <w:rsid w:val="00B40007"/>
    <w:rsid w:val="00B400A4"/>
    <w:rsid w:val="00B42514"/>
    <w:rsid w:val="00B50DBB"/>
    <w:rsid w:val="00B5357B"/>
    <w:rsid w:val="00B60DCF"/>
    <w:rsid w:val="00B62B7A"/>
    <w:rsid w:val="00B70468"/>
    <w:rsid w:val="00B729CC"/>
    <w:rsid w:val="00B730C5"/>
    <w:rsid w:val="00B73114"/>
    <w:rsid w:val="00B806F7"/>
    <w:rsid w:val="00B83807"/>
    <w:rsid w:val="00B8590B"/>
    <w:rsid w:val="00B87519"/>
    <w:rsid w:val="00B91871"/>
    <w:rsid w:val="00B91D93"/>
    <w:rsid w:val="00B93B3D"/>
    <w:rsid w:val="00B9771A"/>
    <w:rsid w:val="00BA0B05"/>
    <w:rsid w:val="00BA138D"/>
    <w:rsid w:val="00BA418F"/>
    <w:rsid w:val="00BA7A1D"/>
    <w:rsid w:val="00BB1324"/>
    <w:rsid w:val="00BB6B37"/>
    <w:rsid w:val="00BC2548"/>
    <w:rsid w:val="00BC273B"/>
    <w:rsid w:val="00BC4F48"/>
    <w:rsid w:val="00BD1267"/>
    <w:rsid w:val="00BD7B7F"/>
    <w:rsid w:val="00BE285A"/>
    <w:rsid w:val="00BE75E2"/>
    <w:rsid w:val="00BF3DC6"/>
    <w:rsid w:val="00BF40D7"/>
    <w:rsid w:val="00C02E78"/>
    <w:rsid w:val="00C10E85"/>
    <w:rsid w:val="00C12F4C"/>
    <w:rsid w:val="00C12FE1"/>
    <w:rsid w:val="00C20BC4"/>
    <w:rsid w:val="00C25537"/>
    <w:rsid w:val="00C25ABF"/>
    <w:rsid w:val="00C2790C"/>
    <w:rsid w:val="00C305DF"/>
    <w:rsid w:val="00C34BA0"/>
    <w:rsid w:val="00C35EA4"/>
    <w:rsid w:val="00C4175D"/>
    <w:rsid w:val="00C5538A"/>
    <w:rsid w:val="00C62C4F"/>
    <w:rsid w:val="00C640FA"/>
    <w:rsid w:val="00C67C6D"/>
    <w:rsid w:val="00C70D7E"/>
    <w:rsid w:val="00C73AFE"/>
    <w:rsid w:val="00C774D2"/>
    <w:rsid w:val="00C81290"/>
    <w:rsid w:val="00C82FF9"/>
    <w:rsid w:val="00C85D25"/>
    <w:rsid w:val="00C929FC"/>
    <w:rsid w:val="00C9453F"/>
    <w:rsid w:val="00CA3E75"/>
    <w:rsid w:val="00CB15B3"/>
    <w:rsid w:val="00CB290E"/>
    <w:rsid w:val="00CB7223"/>
    <w:rsid w:val="00CD5348"/>
    <w:rsid w:val="00CD6C2E"/>
    <w:rsid w:val="00CD7DB5"/>
    <w:rsid w:val="00CE397D"/>
    <w:rsid w:val="00CE56E8"/>
    <w:rsid w:val="00CE67A1"/>
    <w:rsid w:val="00CF2DF3"/>
    <w:rsid w:val="00CF51BA"/>
    <w:rsid w:val="00D00C16"/>
    <w:rsid w:val="00D017E8"/>
    <w:rsid w:val="00D055BE"/>
    <w:rsid w:val="00D0632F"/>
    <w:rsid w:val="00D07D7E"/>
    <w:rsid w:val="00D12D79"/>
    <w:rsid w:val="00D20AA7"/>
    <w:rsid w:val="00D2133E"/>
    <w:rsid w:val="00D24D3E"/>
    <w:rsid w:val="00D272F5"/>
    <w:rsid w:val="00D30504"/>
    <w:rsid w:val="00D31C53"/>
    <w:rsid w:val="00D34F25"/>
    <w:rsid w:val="00D401E7"/>
    <w:rsid w:val="00D428CA"/>
    <w:rsid w:val="00D50D94"/>
    <w:rsid w:val="00D51B56"/>
    <w:rsid w:val="00D605D3"/>
    <w:rsid w:val="00D706A3"/>
    <w:rsid w:val="00D72037"/>
    <w:rsid w:val="00D7461C"/>
    <w:rsid w:val="00D74FB2"/>
    <w:rsid w:val="00D83216"/>
    <w:rsid w:val="00D9035B"/>
    <w:rsid w:val="00D908BA"/>
    <w:rsid w:val="00D94D8F"/>
    <w:rsid w:val="00DA1474"/>
    <w:rsid w:val="00DA524A"/>
    <w:rsid w:val="00DB2615"/>
    <w:rsid w:val="00DB3A57"/>
    <w:rsid w:val="00DB6DAE"/>
    <w:rsid w:val="00DB7075"/>
    <w:rsid w:val="00DC08C9"/>
    <w:rsid w:val="00DC2902"/>
    <w:rsid w:val="00DC5EB6"/>
    <w:rsid w:val="00DD0185"/>
    <w:rsid w:val="00DD04DA"/>
    <w:rsid w:val="00DD0954"/>
    <w:rsid w:val="00DD53C8"/>
    <w:rsid w:val="00DD7333"/>
    <w:rsid w:val="00DD7C35"/>
    <w:rsid w:val="00DE129F"/>
    <w:rsid w:val="00DE370B"/>
    <w:rsid w:val="00DE4422"/>
    <w:rsid w:val="00DE5A40"/>
    <w:rsid w:val="00DE6D05"/>
    <w:rsid w:val="00DF0D50"/>
    <w:rsid w:val="00DF284B"/>
    <w:rsid w:val="00E12C8A"/>
    <w:rsid w:val="00E230A5"/>
    <w:rsid w:val="00E238A1"/>
    <w:rsid w:val="00E257F3"/>
    <w:rsid w:val="00E304A2"/>
    <w:rsid w:val="00E4049A"/>
    <w:rsid w:val="00E40C7C"/>
    <w:rsid w:val="00E450A6"/>
    <w:rsid w:val="00E51F86"/>
    <w:rsid w:val="00E55040"/>
    <w:rsid w:val="00E568E5"/>
    <w:rsid w:val="00E623F1"/>
    <w:rsid w:val="00E629BC"/>
    <w:rsid w:val="00E62C5E"/>
    <w:rsid w:val="00E70CA0"/>
    <w:rsid w:val="00E75E12"/>
    <w:rsid w:val="00E7717A"/>
    <w:rsid w:val="00E85F75"/>
    <w:rsid w:val="00E86EE4"/>
    <w:rsid w:val="00EA45BD"/>
    <w:rsid w:val="00EB0F95"/>
    <w:rsid w:val="00EB183B"/>
    <w:rsid w:val="00EB5CB6"/>
    <w:rsid w:val="00EB70A6"/>
    <w:rsid w:val="00EC14FE"/>
    <w:rsid w:val="00EC4783"/>
    <w:rsid w:val="00ED1814"/>
    <w:rsid w:val="00ED39D0"/>
    <w:rsid w:val="00ED4F8B"/>
    <w:rsid w:val="00EE186E"/>
    <w:rsid w:val="00EE4C1E"/>
    <w:rsid w:val="00EE731C"/>
    <w:rsid w:val="00EF092C"/>
    <w:rsid w:val="00EF4408"/>
    <w:rsid w:val="00EF69FF"/>
    <w:rsid w:val="00EF7EA0"/>
    <w:rsid w:val="00F003EC"/>
    <w:rsid w:val="00F07488"/>
    <w:rsid w:val="00F1260A"/>
    <w:rsid w:val="00F142C2"/>
    <w:rsid w:val="00F1653C"/>
    <w:rsid w:val="00F16751"/>
    <w:rsid w:val="00F24B09"/>
    <w:rsid w:val="00F255CC"/>
    <w:rsid w:val="00F25F3E"/>
    <w:rsid w:val="00F275FC"/>
    <w:rsid w:val="00F35D63"/>
    <w:rsid w:val="00F40D32"/>
    <w:rsid w:val="00F42B82"/>
    <w:rsid w:val="00F47977"/>
    <w:rsid w:val="00F5136F"/>
    <w:rsid w:val="00F548C8"/>
    <w:rsid w:val="00F602CD"/>
    <w:rsid w:val="00F62DE0"/>
    <w:rsid w:val="00F732B1"/>
    <w:rsid w:val="00F739E3"/>
    <w:rsid w:val="00F73FEF"/>
    <w:rsid w:val="00F75F1C"/>
    <w:rsid w:val="00F768DA"/>
    <w:rsid w:val="00F867D7"/>
    <w:rsid w:val="00F92BD3"/>
    <w:rsid w:val="00F97E47"/>
    <w:rsid w:val="00FB194D"/>
    <w:rsid w:val="00FB2431"/>
    <w:rsid w:val="00FB3049"/>
    <w:rsid w:val="00FB36A3"/>
    <w:rsid w:val="00FB797D"/>
    <w:rsid w:val="00FB7DE4"/>
    <w:rsid w:val="00FC0327"/>
    <w:rsid w:val="00FC3FC1"/>
    <w:rsid w:val="00FC4014"/>
    <w:rsid w:val="00FC46B8"/>
    <w:rsid w:val="00FD26A6"/>
    <w:rsid w:val="00FD7C27"/>
    <w:rsid w:val="00FE23CD"/>
    <w:rsid w:val="00FE2F21"/>
    <w:rsid w:val="00FF4278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6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FB2"/>
  </w:style>
  <w:style w:type="paragraph" w:styleId="a8">
    <w:name w:val="footer"/>
    <w:basedOn w:val="a"/>
    <w:link w:val="a9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FB2"/>
  </w:style>
  <w:style w:type="table" w:styleId="aa">
    <w:name w:val="Table Grid"/>
    <w:basedOn w:val="a1"/>
    <w:uiPriority w:val="59"/>
    <w:rsid w:val="007D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6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FB2"/>
  </w:style>
  <w:style w:type="paragraph" w:styleId="a8">
    <w:name w:val="footer"/>
    <w:basedOn w:val="a"/>
    <w:link w:val="a9"/>
    <w:uiPriority w:val="99"/>
    <w:unhideWhenUsed/>
    <w:rsid w:val="00D7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FB2"/>
  </w:style>
  <w:style w:type="table" w:styleId="aa">
    <w:name w:val="Table Grid"/>
    <w:basedOn w:val="a1"/>
    <w:uiPriority w:val="59"/>
    <w:rsid w:val="007D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8A20-9F0D-48C3-AEA3-5FAA3EA3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Ольга Н. Калмыкова</cp:lastModifiedBy>
  <cp:revision>2</cp:revision>
  <cp:lastPrinted>2019-12-10T09:18:00Z</cp:lastPrinted>
  <dcterms:created xsi:type="dcterms:W3CDTF">2020-05-22T08:46:00Z</dcterms:created>
  <dcterms:modified xsi:type="dcterms:W3CDTF">2020-05-22T08:46:00Z</dcterms:modified>
</cp:coreProperties>
</file>